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CB" w:rsidRDefault="006C2004">
      <w:pPr>
        <w:pStyle w:val="1"/>
        <w:spacing w:before="4" w:line="242" w:lineRule="auto"/>
        <w:ind w:left="1939" w:right="1945"/>
        <w:jc w:val="center"/>
      </w:pPr>
      <w:r>
        <w:t xml:space="preserve">О проведении муниципального этапа областного </w:t>
      </w:r>
      <w:bookmarkStart w:id="0" w:name="_GoBack"/>
      <w:r>
        <w:t>конкурса исследовательских и проектных работ</w:t>
      </w:r>
    </w:p>
    <w:p w:rsidR="00DC53CB" w:rsidRDefault="006C2004">
      <w:pPr>
        <w:spacing w:line="318" w:lineRule="exact"/>
        <w:ind w:left="2664" w:right="2668"/>
        <w:jc w:val="center"/>
        <w:rPr>
          <w:b/>
          <w:sz w:val="28"/>
        </w:rPr>
      </w:pPr>
      <w:r>
        <w:rPr>
          <w:b/>
          <w:sz w:val="28"/>
        </w:rPr>
        <w:t>«Природа и традиционная культура»</w:t>
      </w:r>
    </w:p>
    <w:p w:rsidR="00DC53CB" w:rsidRDefault="00DC53CB">
      <w:pPr>
        <w:pStyle w:val="a3"/>
        <w:spacing w:before="6"/>
        <w:ind w:left="0"/>
        <w:rPr>
          <w:b/>
          <w:sz w:val="27"/>
        </w:rPr>
      </w:pPr>
    </w:p>
    <w:bookmarkEnd w:id="0"/>
    <w:p w:rsidR="00DC53CB" w:rsidRDefault="006C2004">
      <w:pPr>
        <w:pStyle w:val="a3"/>
        <w:ind w:right="385" w:firstLine="707"/>
        <w:jc w:val="both"/>
      </w:pPr>
      <w:r>
        <w:t>В соответствии с письмом Государственного бюджетного учреждения дополнительного образования «Центр развития творчества детей и юношества Нижегородской области» от 15.12.2020 № 01-33/298 «О проведении областного конкурса исследовательских и проектных работ</w:t>
      </w:r>
    </w:p>
    <w:p w:rsidR="00DC53CB" w:rsidRDefault="006C2004">
      <w:pPr>
        <w:pStyle w:val="a3"/>
        <w:spacing w:before="1"/>
        <w:ind w:right="387"/>
        <w:jc w:val="both"/>
      </w:pPr>
      <w:r>
        <w:t xml:space="preserve">«Природа и традиционная культура» в целях развития у обучающихся интереса к исследовательской и проектной деятельности </w:t>
      </w:r>
      <w:proofErr w:type="gramStart"/>
      <w:r>
        <w:t>в</w:t>
      </w:r>
      <w:proofErr w:type="gramEnd"/>
      <w:r>
        <w:t xml:space="preserve"> различных </w:t>
      </w:r>
      <w:proofErr w:type="gramStart"/>
      <w:r>
        <w:t>областях естественных и гуманитарных наук, воспитания бережного отношения к природному и культурному наследию Нижегородской о</w:t>
      </w:r>
      <w:r>
        <w:t>бласти, выявления, поддержки и развития способностей и талантов обучающихся Нижегородской области в естественнонаучном направлении</w:t>
      </w:r>
      <w:proofErr w:type="gramEnd"/>
    </w:p>
    <w:p w:rsidR="00DC53CB" w:rsidRDefault="006C2004">
      <w:pPr>
        <w:pStyle w:val="a3"/>
        <w:spacing w:before="1" w:line="322" w:lineRule="exact"/>
        <w:jc w:val="both"/>
      </w:pPr>
      <w:proofErr w:type="gramStart"/>
      <w:r>
        <w:rPr>
          <w:smallCaps/>
          <w:w w:val="92"/>
        </w:rPr>
        <w:t>п</w:t>
      </w:r>
      <w:proofErr w:type="gramEnd"/>
      <w:r>
        <w:t xml:space="preserve"> </w:t>
      </w:r>
      <w:r>
        <w:t>р</w:t>
      </w:r>
      <w: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t xml:space="preserve"> </w:t>
      </w:r>
      <w:r>
        <w:t>а</w:t>
      </w:r>
      <w:r>
        <w:t xml:space="preserve"> </w:t>
      </w:r>
      <w:r>
        <w:t>з</w:t>
      </w:r>
      <w:r>
        <w:rPr>
          <w:spacing w:val="-1"/>
        </w:rPr>
        <w:t xml:space="preserve"> </w:t>
      </w:r>
      <w:r>
        <w:t>ы</w:t>
      </w:r>
      <w:r>
        <w:t xml:space="preserve"> </w:t>
      </w:r>
      <w:r>
        <w:t>в</w:t>
      </w:r>
      <w:r>
        <w:rPr>
          <w:spacing w:val="-2"/>
        </w:rPr>
        <w:t xml:space="preserve"> </w:t>
      </w:r>
      <w:r>
        <w:t>а</w:t>
      </w:r>
      <w:r>
        <w:t xml:space="preserve"> </w:t>
      </w:r>
      <w:r>
        <w:rPr>
          <w:spacing w:val="-2"/>
        </w:rPr>
        <w:t>ю</w:t>
      </w:r>
      <w:r>
        <w:t>:</w:t>
      </w:r>
    </w:p>
    <w:p w:rsidR="00DC53CB" w:rsidRDefault="006C2004">
      <w:pPr>
        <w:pStyle w:val="a5"/>
        <w:numPr>
          <w:ilvl w:val="0"/>
          <w:numId w:val="9"/>
        </w:numPr>
        <w:tabs>
          <w:tab w:val="left" w:pos="1303"/>
        </w:tabs>
        <w:ind w:right="386" w:firstLine="707"/>
        <w:jc w:val="both"/>
        <w:rPr>
          <w:sz w:val="28"/>
        </w:rPr>
      </w:pPr>
      <w:r>
        <w:rPr>
          <w:sz w:val="28"/>
        </w:rPr>
        <w:t>Провести муниципальный этап областного конкурса исследовательских и проектных работ «Природа и традиционная культура» (далее - Конкурс) с 14 января по 21 марта 2021 года в образовательных организациях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района.</w:t>
      </w:r>
    </w:p>
    <w:p w:rsidR="00DC53CB" w:rsidRDefault="006C2004">
      <w:pPr>
        <w:pStyle w:val="a5"/>
        <w:numPr>
          <w:ilvl w:val="0"/>
          <w:numId w:val="9"/>
        </w:numPr>
        <w:tabs>
          <w:tab w:val="left" w:pos="1303"/>
        </w:tabs>
        <w:ind w:left="1090" w:right="385" w:firstLine="0"/>
        <w:jc w:val="both"/>
        <w:rPr>
          <w:sz w:val="28"/>
        </w:rPr>
      </w:pPr>
      <w:r>
        <w:rPr>
          <w:sz w:val="28"/>
        </w:rPr>
        <w:t>Утвердить прилагаемое положение о проведении Ко</w:t>
      </w:r>
      <w:r>
        <w:rPr>
          <w:sz w:val="28"/>
        </w:rPr>
        <w:t>нкурса. 3.Директору МБУ ДО ДДЮТ Токаревой З.Н. обеспечить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организацию</w:t>
      </w:r>
    </w:p>
    <w:p w:rsidR="00DC53CB" w:rsidRDefault="006C2004">
      <w:pPr>
        <w:pStyle w:val="a3"/>
        <w:spacing w:line="321" w:lineRule="exact"/>
        <w:jc w:val="both"/>
      </w:pPr>
      <w:r>
        <w:t>и проведение Конкурса.</w:t>
      </w:r>
    </w:p>
    <w:p w:rsidR="00DC53CB" w:rsidRDefault="006C2004">
      <w:pPr>
        <w:pStyle w:val="a5"/>
        <w:numPr>
          <w:ilvl w:val="0"/>
          <w:numId w:val="8"/>
        </w:numPr>
        <w:tabs>
          <w:tab w:val="left" w:pos="1303"/>
        </w:tabs>
        <w:ind w:right="390" w:firstLine="707"/>
        <w:jc w:val="both"/>
        <w:rPr>
          <w:sz w:val="28"/>
        </w:rPr>
      </w:pPr>
      <w:r>
        <w:rPr>
          <w:sz w:val="28"/>
        </w:rPr>
        <w:t xml:space="preserve">Руководителям образовательных организаций создать необходимые условия для участия </w:t>
      </w:r>
      <w:proofErr w:type="spellStart"/>
      <w:r>
        <w:rPr>
          <w:sz w:val="28"/>
        </w:rPr>
        <w:t>обучащихся</w:t>
      </w:r>
      <w:proofErr w:type="spellEnd"/>
      <w:r>
        <w:rPr>
          <w:sz w:val="28"/>
        </w:rPr>
        <w:t xml:space="preserve"> и педагогов 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Конкурсе.</w:t>
      </w:r>
    </w:p>
    <w:p w:rsidR="00DC53CB" w:rsidRDefault="006C2004">
      <w:pPr>
        <w:pStyle w:val="a5"/>
        <w:numPr>
          <w:ilvl w:val="0"/>
          <w:numId w:val="8"/>
        </w:numPr>
        <w:tabs>
          <w:tab w:val="left" w:pos="1303"/>
        </w:tabs>
        <w:ind w:right="390" w:firstLine="70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83552" behindDoc="1" locked="0" layoutInCell="1" allowOverlap="1">
            <wp:simplePos x="0" y="0"/>
            <wp:positionH relativeFrom="page">
              <wp:posOffset>2267966</wp:posOffset>
            </wp:positionH>
            <wp:positionV relativeFrom="paragraph">
              <wp:posOffset>721364</wp:posOffset>
            </wp:positionV>
            <wp:extent cx="2844037" cy="122402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37" cy="122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возложить на </w:t>
      </w:r>
      <w:r>
        <w:rPr>
          <w:sz w:val="28"/>
        </w:rPr>
        <w:t xml:space="preserve">начальника сектора дополнительного образования и воспитания департамента образования администрации </w:t>
      </w:r>
      <w:proofErr w:type="spellStart"/>
      <w:r>
        <w:rPr>
          <w:sz w:val="28"/>
        </w:rPr>
        <w:t>Кстовского</w:t>
      </w:r>
      <w:proofErr w:type="spellEnd"/>
      <w:r>
        <w:rPr>
          <w:sz w:val="28"/>
        </w:rPr>
        <w:t xml:space="preserve"> муниципального района Комарову</w:t>
      </w:r>
      <w:r>
        <w:rPr>
          <w:spacing w:val="-4"/>
          <w:sz w:val="28"/>
        </w:rPr>
        <w:t xml:space="preserve"> </w:t>
      </w:r>
      <w:r>
        <w:rPr>
          <w:sz w:val="28"/>
        </w:rPr>
        <w:t>Н.Е.</w:t>
      </w:r>
    </w:p>
    <w:p w:rsidR="00DC53CB" w:rsidRDefault="00DC53CB">
      <w:pPr>
        <w:pStyle w:val="a3"/>
        <w:ind w:left="0"/>
        <w:rPr>
          <w:sz w:val="30"/>
        </w:rPr>
      </w:pPr>
    </w:p>
    <w:p w:rsidR="00DC53CB" w:rsidRDefault="00DC53CB">
      <w:pPr>
        <w:pStyle w:val="a3"/>
        <w:ind w:left="0"/>
        <w:rPr>
          <w:sz w:val="30"/>
        </w:rPr>
      </w:pPr>
    </w:p>
    <w:p w:rsidR="00DC53CB" w:rsidRDefault="00DC53CB">
      <w:pPr>
        <w:pStyle w:val="a3"/>
        <w:ind w:left="0"/>
        <w:rPr>
          <w:sz w:val="24"/>
        </w:rPr>
      </w:pPr>
    </w:p>
    <w:p w:rsidR="00DC53CB" w:rsidRDefault="006C2004">
      <w:pPr>
        <w:pStyle w:val="a3"/>
        <w:tabs>
          <w:tab w:val="left" w:pos="7967"/>
        </w:tabs>
        <w:jc w:val="both"/>
      </w:pPr>
      <w:r>
        <w:t>Директор</w:t>
      </w:r>
      <w:r>
        <w:tab/>
        <w:t>А.Н.</w:t>
      </w:r>
      <w:r>
        <w:rPr>
          <w:spacing w:val="-1"/>
        </w:rPr>
        <w:t xml:space="preserve"> </w:t>
      </w:r>
      <w:r>
        <w:t>Долгих</w:t>
      </w:r>
    </w:p>
    <w:p w:rsidR="00DC53CB" w:rsidRDefault="00DC53CB">
      <w:pPr>
        <w:jc w:val="both"/>
        <w:sectPr w:rsidR="00DC53CB">
          <w:type w:val="continuous"/>
          <w:pgSz w:w="11910" w:h="16840"/>
          <w:pgMar w:top="1040" w:right="460" w:bottom="280" w:left="1320" w:header="720" w:footer="720" w:gutter="0"/>
          <w:cols w:space="720"/>
        </w:sectPr>
      </w:pPr>
    </w:p>
    <w:p w:rsidR="00DC53CB" w:rsidRDefault="006C2004">
      <w:pPr>
        <w:pStyle w:val="a3"/>
        <w:spacing w:before="67"/>
        <w:ind w:left="0" w:right="384"/>
        <w:jc w:val="right"/>
      </w:pPr>
      <w:r>
        <w:lastRenderedPageBreak/>
        <w:t>УТВЕРЖДЕНО</w:t>
      </w:r>
    </w:p>
    <w:p w:rsidR="00DC53CB" w:rsidRDefault="006C2004">
      <w:pPr>
        <w:pStyle w:val="a3"/>
        <w:spacing w:before="2"/>
        <w:ind w:left="6452" w:right="386" w:hanging="1090"/>
        <w:jc w:val="right"/>
      </w:pPr>
      <w:r>
        <w:t xml:space="preserve">приказом департамента образования администрации </w:t>
      </w:r>
      <w:proofErr w:type="spellStart"/>
      <w:r>
        <w:t>Кстовского</w:t>
      </w:r>
      <w:proofErr w:type="spellEnd"/>
      <w:r>
        <w:t xml:space="preserve"> муниципального</w:t>
      </w:r>
      <w:r>
        <w:rPr>
          <w:spacing w:val="-4"/>
        </w:rPr>
        <w:t xml:space="preserve"> </w:t>
      </w:r>
      <w:r>
        <w:t>района</w:t>
      </w:r>
    </w:p>
    <w:p w:rsidR="00DC53CB" w:rsidRDefault="00DC53CB">
      <w:pPr>
        <w:pStyle w:val="a3"/>
        <w:spacing w:before="6"/>
        <w:ind w:left="0"/>
        <w:rPr>
          <w:sz w:val="32"/>
        </w:rPr>
      </w:pPr>
    </w:p>
    <w:p w:rsidR="00DC53CB" w:rsidRDefault="006C2004">
      <w:pPr>
        <w:pStyle w:val="1"/>
        <w:ind w:right="2668"/>
        <w:jc w:val="center"/>
      </w:pPr>
      <w:r>
        <w:t>Положение</w:t>
      </w:r>
    </w:p>
    <w:p w:rsidR="00DC53CB" w:rsidRDefault="006C2004">
      <w:pPr>
        <w:spacing w:before="50"/>
        <w:ind w:right="10"/>
        <w:jc w:val="center"/>
        <w:rPr>
          <w:b/>
          <w:sz w:val="28"/>
        </w:rPr>
      </w:pPr>
      <w:r>
        <w:rPr>
          <w:b/>
          <w:sz w:val="28"/>
        </w:rPr>
        <w:t>об областном конкурсе исследовательских и проектных работ</w:t>
      </w:r>
    </w:p>
    <w:p w:rsidR="00DC53CB" w:rsidRDefault="006C2004">
      <w:pPr>
        <w:pStyle w:val="1"/>
        <w:spacing w:before="47"/>
        <w:ind w:right="2668"/>
        <w:jc w:val="center"/>
      </w:pPr>
      <w:r>
        <w:t>«Природа и традиционная культура»</w:t>
      </w:r>
    </w:p>
    <w:p w:rsidR="00DC53CB" w:rsidRDefault="00DC53CB">
      <w:pPr>
        <w:pStyle w:val="a3"/>
        <w:spacing w:before="6"/>
        <w:ind w:left="0"/>
        <w:rPr>
          <w:b/>
          <w:sz w:val="36"/>
        </w:rPr>
      </w:pPr>
    </w:p>
    <w:p w:rsidR="00DC53CB" w:rsidRDefault="006C2004">
      <w:pPr>
        <w:pStyle w:val="a5"/>
        <w:numPr>
          <w:ilvl w:val="1"/>
          <w:numId w:val="8"/>
        </w:numPr>
        <w:tabs>
          <w:tab w:val="left" w:pos="4240"/>
        </w:tabs>
        <w:ind w:hanging="70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DC53CB" w:rsidRDefault="006C2004">
      <w:pPr>
        <w:pStyle w:val="a5"/>
        <w:numPr>
          <w:ilvl w:val="1"/>
          <w:numId w:val="7"/>
        </w:numPr>
        <w:tabs>
          <w:tab w:val="left" w:pos="1514"/>
        </w:tabs>
        <w:spacing w:before="43"/>
        <w:jc w:val="both"/>
        <w:rPr>
          <w:sz w:val="28"/>
        </w:rPr>
      </w:pPr>
      <w:r>
        <w:rPr>
          <w:sz w:val="28"/>
        </w:rPr>
        <w:t>Областной конкурс исследовательских и проектных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</w:t>
      </w:r>
    </w:p>
    <w:p w:rsidR="00DC53CB" w:rsidRDefault="006C2004">
      <w:pPr>
        <w:pStyle w:val="a3"/>
        <w:spacing w:before="161" w:line="360" w:lineRule="auto"/>
        <w:ind w:right="384"/>
        <w:jc w:val="both"/>
      </w:pPr>
      <w:r>
        <w:t>«</w:t>
      </w:r>
      <w:r>
        <w:t>Природа и традиционная культура» (далее Конкурс) направлен на привлечение к исследовательской и проектной деятельности обучающихся образовательных организаций Нижегородской области, занимающихся этнографией, экологией, историей, изучением этно-экологически</w:t>
      </w:r>
      <w:r>
        <w:t>х проблем Нижегородского края.</w:t>
      </w:r>
    </w:p>
    <w:p w:rsidR="00DC53CB" w:rsidRDefault="006C2004">
      <w:pPr>
        <w:pStyle w:val="a5"/>
        <w:numPr>
          <w:ilvl w:val="1"/>
          <w:numId w:val="7"/>
        </w:numPr>
        <w:tabs>
          <w:tab w:val="left" w:pos="1654"/>
        </w:tabs>
        <w:spacing w:line="360" w:lineRule="auto"/>
        <w:ind w:left="382" w:right="384" w:firstLine="707"/>
        <w:jc w:val="both"/>
        <w:rPr>
          <w:sz w:val="28"/>
        </w:rPr>
      </w:pPr>
      <w:r>
        <w:rPr>
          <w:sz w:val="28"/>
        </w:rPr>
        <w:t xml:space="preserve">Муниципальный этап областного конкурса исследовательских и проектных работ «Природа и традиционная культура: координируется департаментом образования администрации </w:t>
      </w:r>
      <w:proofErr w:type="spellStart"/>
      <w:r>
        <w:rPr>
          <w:sz w:val="28"/>
        </w:rPr>
        <w:t>Кстовского</w:t>
      </w:r>
      <w:proofErr w:type="spellEnd"/>
      <w:r>
        <w:rPr>
          <w:sz w:val="28"/>
        </w:rPr>
        <w:t xml:space="preserve"> муниципального района. Общую организацию Конкурса </w:t>
      </w:r>
      <w:r>
        <w:rPr>
          <w:sz w:val="28"/>
        </w:rPr>
        <w:t>и его проведение осуществляет Муниципальное бюджетное учреждение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DC53CB" w:rsidRDefault="006C2004">
      <w:pPr>
        <w:pStyle w:val="a3"/>
        <w:jc w:val="both"/>
      </w:pPr>
      <w:r>
        <w:t>«Дворец детско-юношеского творчества» (далее – ДДЮТ).</w:t>
      </w:r>
    </w:p>
    <w:p w:rsidR="00DC53CB" w:rsidRDefault="006C2004">
      <w:pPr>
        <w:pStyle w:val="1"/>
        <w:numPr>
          <w:ilvl w:val="1"/>
          <w:numId w:val="8"/>
        </w:numPr>
        <w:tabs>
          <w:tab w:val="left" w:pos="3865"/>
        </w:tabs>
        <w:spacing w:before="167"/>
        <w:ind w:left="3865"/>
        <w:jc w:val="both"/>
      </w:pPr>
      <w:r>
        <w:t>Цель и задачи</w:t>
      </w:r>
      <w:r>
        <w:rPr>
          <w:spacing w:val="-3"/>
        </w:rPr>
        <w:t xml:space="preserve"> </w:t>
      </w:r>
      <w:r>
        <w:t>Конкурса</w:t>
      </w:r>
    </w:p>
    <w:p w:rsidR="00DC53CB" w:rsidRDefault="006C2004">
      <w:pPr>
        <w:pStyle w:val="a3"/>
        <w:spacing w:before="43" w:line="360" w:lineRule="auto"/>
        <w:ind w:right="383" w:firstLine="707"/>
        <w:jc w:val="both"/>
      </w:pPr>
      <w:r>
        <w:t>Цель Конкурса – развитие у обучающихся интереса к исследовательской, проектной деятельности в различных областях естественных и гуманитарных наук, воспитание бережного отношения к природному и культурному наследию Нижегородской области, выявление, поддержк</w:t>
      </w:r>
      <w:r>
        <w:t xml:space="preserve">а и развитие способностей и </w:t>
      </w:r>
      <w:proofErr w:type="gramStart"/>
      <w:r>
        <w:t>талантов</w:t>
      </w:r>
      <w:proofErr w:type="gramEnd"/>
      <w:r>
        <w:t xml:space="preserve"> обучающихся в естественнонаучном направлении.</w:t>
      </w:r>
    </w:p>
    <w:p w:rsidR="00DC53CB" w:rsidRDefault="006C2004">
      <w:pPr>
        <w:pStyle w:val="a3"/>
        <w:spacing w:line="322" w:lineRule="exact"/>
        <w:ind w:left="1090"/>
        <w:jc w:val="both"/>
      </w:pPr>
      <w:r>
        <w:t>Задачи Конкурса: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798"/>
        </w:tabs>
        <w:spacing w:before="160" w:line="362" w:lineRule="auto"/>
        <w:ind w:right="390" w:firstLine="707"/>
        <w:rPr>
          <w:sz w:val="28"/>
        </w:rPr>
      </w:pPr>
      <w:proofErr w:type="gramStart"/>
      <w:r>
        <w:rPr>
          <w:sz w:val="28"/>
        </w:rPr>
        <w:t>создание условий для формирования у обучающихся интереса к познавательной, творческой,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DC53CB" w:rsidRDefault="006C2004">
      <w:pPr>
        <w:pStyle w:val="a5"/>
        <w:numPr>
          <w:ilvl w:val="0"/>
          <w:numId w:val="6"/>
        </w:numPr>
        <w:tabs>
          <w:tab w:val="left" w:pos="1798"/>
        </w:tabs>
        <w:spacing w:line="317" w:lineRule="exact"/>
        <w:ind w:left="1798"/>
        <w:rPr>
          <w:sz w:val="28"/>
        </w:rPr>
      </w:pPr>
      <w:r>
        <w:rPr>
          <w:sz w:val="28"/>
        </w:rPr>
        <w:t>развитие интереса к истории и культуре 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края;</w:t>
      </w:r>
    </w:p>
    <w:p w:rsidR="00DC53CB" w:rsidRDefault="00DC53CB">
      <w:pPr>
        <w:spacing w:line="317" w:lineRule="exact"/>
        <w:jc w:val="both"/>
        <w:rPr>
          <w:sz w:val="28"/>
        </w:rPr>
        <w:sectPr w:rsidR="00DC53CB">
          <w:pgSz w:w="11910" w:h="16840"/>
          <w:pgMar w:top="1040" w:right="460" w:bottom="280" w:left="1320" w:header="720" w:footer="720" w:gutter="0"/>
          <w:cols w:space="720"/>
        </w:sectPr>
      </w:pPr>
    </w:p>
    <w:p w:rsidR="00DC53CB" w:rsidRDefault="00DC53CB">
      <w:pPr>
        <w:pStyle w:val="a3"/>
        <w:spacing w:before="10"/>
        <w:ind w:left="0"/>
        <w:rPr>
          <w:sz w:val="12"/>
        </w:rPr>
      </w:pPr>
    </w:p>
    <w:p w:rsidR="00DC53CB" w:rsidRDefault="006C2004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90" w:line="360" w:lineRule="auto"/>
        <w:ind w:right="390" w:firstLine="707"/>
        <w:jc w:val="left"/>
        <w:rPr>
          <w:sz w:val="28"/>
        </w:rPr>
      </w:pPr>
      <w:r>
        <w:rPr>
          <w:sz w:val="28"/>
        </w:rPr>
        <w:t xml:space="preserve">поддержка интереса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деятельности по изучению традиционной 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line="321" w:lineRule="exact"/>
        <w:ind w:left="1798"/>
        <w:jc w:val="left"/>
        <w:rPr>
          <w:sz w:val="28"/>
        </w:rPr>
      </w:pPr>
      <w:r>
        <w:rPr>
          <w:sz w:val="28"/>
        </w:rPr>
        <w:t>развитие творческой инициативы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before="162" w:line="360" w:lineRule="auto"/>
        <w:ind w:right="391" w:firstLine="707"/>
        <w:jc w:val="left"/>
        <w:rPr>
          <w:sz w:val="28"/>
        </w:rPr>
      </w:pPr>
      <w:r>
        <w:rPr>
          <w:sz w:val="28"/>
        </w:rPr>
        <w:t>воспитание у молодежи уважительного отношения к людям преклонного возраста, укрепление связи и преемственности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поколений;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797"/>
          <w:tab w:val="left" w:pos="1798"/>
        </w:tabs>
        <w:spacing w:line="321" w:lineRule="exact"/>
        <w:ind w:left="1798"/>
        <w:jc w:val="left"/>
        <w:rPr>
          <w:sz w:val="28"/>
        </w:rPr>
      </w:pPr>
      <w:r>
        <w:rPr>
          <w:sz w:val="28"/>
        </w:rPr>
        <w:t>развитие коммуникативной культуры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DC53CB" w:rsidRDefault="00DC53CB">
      <w:pPr>
        <w:pStyle w:val="a3"/>
        <w:ind w:left="0"/>
        <w:rPr>
          <w:sz w:val="30"/>
        </w:rPr>
      </w:pPr>
    </w:p>
    <w:p w:rsidR="00DC53CB" w:rsidRDefault="006C2004">
      <w:pPr>
        <w:pStyle w:val="1"/>
        <w:numPr>
          <w:ilvl w:val="1"/>
          <w:numId w:val="8"/>
        </w:numPr>
        <w:tabs>
          <w:tab w:val="left" w:pos="4060"/>
        </w:tabs>
        <w:spacing w:before="193"/>
        <w:ind w:left="4059" w:hanging="709"/>
        <w:jc w:val="both"/>
      </w:pPr>
      <w:r>
        <w:t>Участники</w:t>
      </w:r>
      <w:r>
        <w:rPr>
          <w:spacing w:val="-2"/>
        </w:rPr>
        <w:t xml:space="preserve"> </w:t>
      </w:r>
      <w:r>
        <w:t>Конкурса</w:t>
      </w:r>
    </w:p>
    <w:p w:rsidR="00DC53CB" w:rsidRDefault="006C2004">
      <w:pPr>
        <w:pStyle w:val="a3"/>
        <w:spacing w:before="42" w:line="360" w:lineRule="auto"/>
        <w:ind w:right="390" w:firstLine="707"/>
        <w:jc w:val="both"/>
      </w:pPr>
      <w:r>
        <w:t xml:space="preserve">В Конкурсе принимают участие </w:t>
      </w:r>
      <w:proofErr w:type="gramStart"/>
      <w:r>
        <w:t>обучающиеся</w:t>
      </w:r>
      <w:proofErr w:type="gramEnd"/>
      <w:r>
        <w:t xml:space="preserve"> образовательных организаци</w:t>
      </w:r>
      <w:r>
        <w:t>й в 2-х возрастных группах:</w:t>
      </w:r>
    </w:p>
    <w:p w:rsidR="00DC53CB" w:rsidRDefault="006C2004">
      <w:pPr>
        <w:pStyle w:val="a3"/>
        <w:spacing w:line="362" w:lineRule="auto"/>
        <w:ind w:left="1090" w:right="5260"/>
        <w:jc w:val="both"/>
      </w:pPr>
      <w:r>
        <w:t>I возрастная группа: 11-14 лет; II возрастная группа: 15-18 лет.</w:t>
      </w:r>
    </w:p>
    <w:p w:rsidR="00DC53CB" w:rsidRDefault="006C2004">
      <w:pPr>
        <w:pStyle w:val="1"/>
        <w:numPr>
          <w:ilvl w:val="1"/>
          <w:numId w:val="8"/>
        </w:numPr>
        <w:tabs>
          <w:tab w:val="left" w:pos="3227"/>
        </w:tabs>
        <w:spacing w:line="322" w:lineRule="exact"/>
        <w:ind w:left="3226" w:hanging="282"/>
        <w:jc w:val="both"/>
      </w:pPr>
      <w:r>
        <w:t>Порядок проведения</w:t>
      </w:r>
      <w:r>
        <w:rPr>
          <w:spacing w:val="-4"/>
        </w:rPr>
        <w:t xml:space="preserve"> </w:t>
      </w:r>
      <w:r>
        <w:t>Конкурса</w:t>
      </w:r>
    </w:p>
    <w:p w:rsidR="00DC53CB" w:rsidRDefault="006C2004">
      <w:pPr>
        <w:pStyle w:val="a3"/>
        <w:spacing w:before="156"/>
        <w:ind w:left="1090"/>
        <w:jc w:val="both"/>
      </w:pPr>
      <w:r>
        <w:t>Конкурс проводится в три этапа:</w:t>
      </w:r>
    </w:p>
    <w:p w:rsidR="00DC53CB" w:rsidRDefault="006C2004">
      <w:pPr>
        <w:pStyle w:val="a5"/>
        <w:numPr>
          <w:ilvl w:val="0"/>
          <w:numId w:val="5"/>
        </w:numPr>
        <w:tabs>
          <w:tab w:val="left" w:pos="1270"/>
        </w:tabs>
        <w:spacing w:before="160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>(муниципальный): январь - март 2021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DC53CB" w:rsidRDefault="006C2004">
      <w:pPr>
        <w:pStyle w:val="a3"/>
        <w:spacing w:before="163" w:line="360" w:lineRule="auto"/>
        <w:ind w:right="383" w:firstLine="707"/>
        <w:jc w:val="both"/>
      </w:pPr>
      <w:r>
        <w:t xml:space="preserve">Для участия в Конкурсе в срок до 15 марта 2021 года на электронный адрес </w:t>
      </w:r>
      <w:hyperlink r:id="rId9">
        <w:r>
          <w:rPr>
            <w:b/>
            <w:color w:val="0000FF"/>
            <w:u w:val="thick" w:color="0000FF"/>
          </w:rPr>
          <w:t>enmitrof@mail.ru</w:t>
        </w:r>
      </w:hyperlink>
      <w:r>
        <w:rPr>
          <w:b/>
          <w:color w:val="0000FF"/>
        </w:rPr>
        <w:t xml:space="preserve"> </w:t>
      </w:r>
      <w:r>
        <w:t xml:space="preserve">направляются </w:t>
      </w:r>
      <w:r>
        <w:rPr>
          <w:b/>
        </w:rPr>
        <w:t xml:space="preserve">в электронном виде, </w:t>
      </w:r>
      <w:r>
        <w:t>с пометкой в теме письма «Природа и традиционная культура 2021»: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798"/>
        </w:tabs>
        <w:spacing w:line="321" w:lineRule="exact"/>
        <w:ind w:left="1798"/>
        <w:rPr>
          <w:sz w:val="28"/>
        </w:rPr>
      </w:pPr>
      <w:r>
        <w:rPr>
          <w:sz w:val="28"/>
        </w:rPr>
        <w:t>исследовательская или про</w:t>
      </w:r>
      <w:r>
        <w:rPr>
          <w:sz w:val="28"/>
        </w:rPr>
        <w:t>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798"/>
        </w:tabs>
        <w:spacing w:before="163" w:line="360" w:lineRule="auto"/>
        <w:ind w:right="391" w:firstLine="707"/>
        <w:rPr>
          <w:sz w:val="28"/>
        </w:rPr>
      </w:pPr>
      <w:r>
        <w:rPr>
          <w:sz w:val="28"/>
        </w:rPr>
        <w:t>заявка, согласие на некоммерческое использование конкурсных работ 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3,4).</w:t>
      </w:r>
    </w:p>
    <w:p w:rsidR="00DC53CB" w:rsidRDefault="006C2004">
      <w:pPr>
        <w:pStyle w:val="a3"/>
        <w:spacing w:line="360" w:lineRule="auto"/>
        <w:ind w:right="382" w:firstLine="707"/>
        <w:jc w:val="both"/>
      </w:pPr>
      <w:r>
        <w:t>Для участия в</w:t>
      </w:r>
      <w:r>
        <w:rPr>
          <w:u w:val="single"/>
        </w:rPr>
        <w:t xml:space="preserve"> областном этапе</w:t>
      </w:r>
      <w:r>
        <w:t xml:space="preserve"> Конкурса каждому участнику необходимо зарегистрироваться и начать обучение по модулю "Этн</w:t>
      </w:r>
      <w:proofErr w:type="gramStart"/>
      <w:r>
        <w:t>о-</w:t>
      </w:r>
      <w:proofErr w:type="gramEnd"/>
      <w:r>
        <w:t xml:space="preserve"> экология мира человека"</w:t>
      </w:r>
      <w:r>
        <w:t xml:space="preserve"> (далее - Модуль) краткосрочной дополнительной общеобразовательной (общеразвивающей) программы "Исследователи окружающей среды", возраст обучающихся 10-18 лет, в системе дистанционного обучения distant52.</w:t>
      </w:r>
    </w:p>
    <w:p w:rsidR="00DC53CB" w:rsidRDefault="006C2004">
      <w:pPr>
        <w:pStyle w:val="a3"/>
        <w:spacing w:line="362" w:lineRule="auto"/>
        <w:ind w:right="390" w:firstLine="707"/>
        <w:jc w:val="both"/>
      </w:pPr>
      <w:r>
        <w:t>Длительность курса 6 часов. Обучение необходимо зав</w:t>
      </w:r>
      <w:r>
        <w:t>ершить не позднее 15 марта 2021 года.</w:t>
      </w:r>
    </w:p>
    <w:p w:rsidR="00DC53CB" w:rsidRDefault="006C2004">
      <w:pPr>
        <w:pStyle w:val="a3"/>
        <w:spacing w:line="317" w:lineRule="exact"/>
        <w:ind w:left="1090"/>
        <w:jc w:val="both"/>
      </w:pPr>
      <w:r>
        <w:t xml:space="preserve">Для регистрации на </w:t>
      </w:r>
      <w:proofErr w:type="gramStart"/>
      <w:r>
        <w:t>обучение по программе</w:t>
      </w:r>
      <w:proofErr w:type="gramEnd"/>
      <w:r>
        <w:t xml:space="preserve"> необходимо</w:t>
      </w:r>
      <w:r>
        <w:rPr>
          <w:u w:val="single"/>
        </w:rPr>
        <w:t xml:space="preserve"> в срок до 25</w:t>
      </w:r>
    </w:p>
    <w:p w:rsidR="00DC53CB" w:rsidRDefault="00DC53CB">
      <w:pPr>
        <w:spacing w:line="317" w:lineRule="exact"/>
        <w:jc w:val="both"/>
        <w:sectPr w:rsidR="00DC53CB">
          <w:headerReference w:type="default" r:id="rId10"/>
          <w:pgSz w:w="11910" w:h="16840"/>
          <w:pgMar w:top="960" w:right="460" w:bottom="280" w:left="1320" w:header="751" w:footer="0" w:gutter="0"/>
          <w:pgNumType w:start="3"/>
          <w:cols w:space="720"/>
        </w:sectPr>
      </w:pPr>
    </w:p>
    <w:p w:rsidR="00DC53CB" w:rsidRDefault="00DC53CB">
      <w:pPr>
        <w:pStyle w:val="a3"/>
        <w:spacing w:before="10"/>
        <w:ind w:left="0"/>
        <w:rPr>
          <w:sz w:val="12"/>
        </w:rPr>
      </w:pPr>
    </w:p>
    <w:p w:rsidR="00DC53CB" w:rsidRDefault="006C2004">
      <w:pPr>
        <w:pStyle w:val="a3"/>
        <w:spacing w:before="90" w:line="360" w:lineRule="auto"/>
        <w:ind w:right="384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января 2021 года</w:t>
      </w:r>
      <w:r>
        <w:t xml:space="preserve"> на электронную почту </w:t>
      </w:r>
      <w:hyperlink r:id="rId11">
        <w:r>
          <w:t>olpak94@mail.ru</w:t>
        </w:r>
      </w:hyperlink>
      <w:r>
        <w:t xml:space="preserve"> (тема: программа "Исследователи окружающей среды") направить заявление на </w:t>
      </w:r>
      <w:proofErr w:type="gramStart"/>
      <w:r>
        <w:t>обучение</w:t>
      </w:r>
      <w:proofErr w:type="gramEnd"/>
      <w:r>
        <w:t xml:space="preserve"> по выбранной дистанционной программе (Приложение 1) и согласие на обработку персональных данных (Приложение 2);</w:t>
      </w:r>
    </w:p>
    <w:p w:rsidR="00DC53CB" w:rsidRDefault="006C2004">
      <w:pPr>
        <w:pStyle w:val="a3"/>
        <w:spacing w:line="360" w:lineRule="auto"/>
        <w:ind w:right="389" w:firstLine="707"/>
        <w:jc w:val="both"/>
      </w:pPr>
      <w:r>
        <w:t>После</w:t>
      </w:r>
      <w:r>
        <w:t xml:space="preserve"> получения заявления на обучение на электронную почту, указанную в заявлении, будет направлено письмо с </w:t>
      </w:r>
      <w:proofErr w:type="spellStart"/>
      <w:r>
        <w:t>аутентификационными</w:t>
      </w:r>
      <w:proofErr w:type="spellEnd"/>
      <w:r>
        <w:t xml:space="preserve"> данными участников и подробной инструкцией по работе в системе дистанционного обучения distant52.ru.</w:t>
      </w:r>
    </w:p>
    <w:p w:rsidR="00DC53CB" w:rsidRDefault="006C2004">
      <w:pPr>
        <w:pStyle w:val="a3"/>
        <w:spacing w:line="360" w:lineRule="auto"/>
        <w:ind w:right="388" w:firstLine="707"/>
        <w:jc w:val="both"/>
      </w:pPr>
      <w:r>
        <w:t xml:space="preserve">После завершения </w:t>
      </w:r>
      <w:proofErr w:type="gramStart"/>
      <w:r>
        <w:t>обучения по Мо</w:t>
      </w:r>
      <w:r>
        <w:t>дулю</w:t>
      </w:r>
      <w:proofErr w:type="gramEnd"/>
      <w:r>
        <w:t xml:space="preserve"> каждый участник получает свидетельство о его окончании.</w:t>
      </w:r>
    </w:p>
    <w:p w:rsidR="00DC53CB" w:rsidRDefault="006C2004">
      <w:pPr>
        <w:pStyle w:val="a5"/>
        <w:numPr>
          <w:ilvl w:val="0"/>
          <w:numId w:val="5"/>
        </w:numPr>
        <w:tabs>
          <w:tab w:val="left" w:pos="1378"/>
        </w:tabs>
        <w:spacing w:line="321" w:lineRule="exact"/>
        <w:ind w:left="1378" w:hanging="288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>(областной): с 21 марта по 4 апреля 2021</w:t>
      </w:r>
      <w:r>
        <w:rPr>
          <w:spacing w:val="-9"/>
          <w:sz w:val="28"/>
        </w:rPr>
        <w:t xml:space="preserve"> </w:t>
      </w:r>
      <w:r>
        <w:rPr>
          <w:sz w:val="28"/>
        </w:rPr>
        <w:t>года.</w:t>
      </w:r>
    </w:p>
    <w:p w:rsidR="00DC53CB" w:rsidRDefault="006C2004">
      <w:pPr>
        <w:pStyle w:val="a3"/>
        <w:spacing w:before="163" w:line="360" w:lineRule="auto"/>
        <w:ind w:right="385" w:firstLine="707"/>
        <w:jc w:val="both"/>
      </w:pPr>
      <w:r>
        <w:t xml:space="preserve">С 21 марта по 4 апреля 2021 года жюри областного этапа Конкурса, созданное ГБУДО </w:t>
      </w:r>
      <w:proofErr w:type="spellStart"/>
      <w:r>
        <w:t>ЦРТДиЮ</w:t>
      </w:r>
      <w:proofErr w:type="spellEnd"/>
      <w:r>
        <w:t xml:space="preserve"> НО, проводит экспертную оценку конкурсных работ в соотв</w:t>
      </w:r>
      <w:r>
        <w:t>етствии с критериями. Членами жюри Конкурса являются представители профессорско-преподавательского состава учреждений высшего профессионального образования, специалисты государственных и общественных организаций города Нижнего Новгорода. Работы оцениваются</w:t>
      </w:r>
      <w:r>
        <w:t xml:space="preserve"> в соответствии с Критериями оценки (п. 6 настоящего Положения). Авторы работ, набравших не менее 80% от общего количества баллов экспертной оценки, приглашаются на </w:t>
      </w:r>
      <w:r>
        <w:rPr>
          <w:b/>
        </w:rPr>
        <w:t xml:space="preserve">III этап </w:t>
      </w:r>
      <w:r>
        <w:t>Конкурса.</w:t>
      </w:r>
    </w:p>
    <w:p w:rsidR="00DC53CB" w:rsidRDefault="006C2004">
      <w:pPr>
        <w:pStyle w:val="a5"/>
        <w:numPr>
          <w:ilvl w:val="0"/>
          <w:numId w:val="5"/>
        </w:numPr>
        <w:tabs>
          <w:tab w:val="left" w:pos="1539"/>
        </w:tabs>
        <w:spacing w:line="360" w:lineRule="auto"/>
        <w:ind w:left="382" w:right="385" w:firstLine="707"/>
        <w:jc w:val="both"/>
        <w:rPr>
          <w:sz w:val="28"/>
        </w:rPr>
      </w:pPr>
      <w:r>
        <w:rPr>
          <w:b/>
          <w:sz w:val="28"/>
        </w:rPr>
        <w:t xml:space="preserve">этап </w:t>
      </w:r>
      <w:r>
        <w:rPr>
          <w:sz w:val="28"/>
        </w:rPr>
        <w:t xml:space="preserve">(финал): 21 апреля 2021 года на базе ГБУДО </w:t>
      </w:r>
      <w:proofErr w:type="spellStart"/>
      <w:proofErr w:type="gramStart"/>
      <w:r>
        <w:rPr>
          <w:sz w:val="28"/>
        </w:rPr>
        <w:t>ЦРТДиЮ</w:t>
      </w:r>
      <w:proofErr w:type="spellEnd"/>
      <w:proofErr w:type="gramEnd"/>
      <w:r>
        <w:rPr>
          <w:sz w:val="28"/>
        </w:rPr>
        <w:t xml:space="preserve"> НО проводится кон</w:t>
      </w:r>
      <w:r>
        <w:rPr>
          <w:sz w:val="28"/>
        </w:rPr>
        <w:t>ференция в виде защиты индивидуальных и коллективных конкурсных работ по секциям в соответствии с тематикой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исследования.</w:t>
      </w:r>
    </w:p>
    <w:p w:rsidR="00DC53CB" w:rsidRDefault="006C2004">
      <w:pPr>
        <w:pStyle w:val="a3"/>
        <w:spacing w:line="360" w:lineRule="auto"/>
        <w:ind w:right="386" w:firstLine="707"/>
        <w:jc w:val="both"/>
      </w:pPr>
      <w:r>
        <w:t>Защита исследовательской или проектной работы производится в форме доклада. На время доклада обучающиеся предоставляют членам жюри тек</w:t>
      </w:r>
      <w:r>
        <w:t>ст конкурсной работы на бумажном носителе. Время защиты – 5-7 минут. Иллюстративный материал (графики, таблицы, фотографии и т.д.) должны нести конкретную информацию и иметь пояснение. Автор вправе предоставлять жюри любую дополнительную информацию о прове</w:t>
      </w:r>
      <w:r>
        <w:t>денной работе (фотоальбом, и др.).</w:t>
      </w:r>
    </w:p>
    <w:p w:rsidR="00DC53CB" w:rsidRDefault="00DC53CB">
      <w:pPr>
        <w:spacing w:line="360" w:lineRule="auto"/>
        <w:jc w:val="both"/>
        <w:sectPr w:rsidR="00DC53CB">
          <w:pgSz w:w="11910" w:h="16840"/>
          <w:pgMar w:top="960" w:right="460" w:bottom="280" w:left="1320" w:header="751" w:footer="0" w:gutter="0"/>
          <w:cols w:space="720"/>
        </w:sectPr>
      </w:pPr>
    </w:p>
    <w:p w:rsidR="00DC53CB" w:rsidRDefault="00DC53CB">
      <w:pPr>
        <w:pStyle w:val="a3"/>
        <w:spacing w:before="10"/>
        <w:ind w:left="0"/>
        <w:rPr>
          <w:sz w:val="12"/>
        </w:rPr>
      </w:pPr>
    </w:p>
    <w:p w:rsidR="00DC53CB" w:rsidRDefault="006C2004">
      <w:pPr>
        <w:pStyle w:val="a3"/>
        <w:spacing w:before="90" w:line="360" w:lineRule="auto"/>
        <w:ind w:right="383" w:firstLine="707"/>
        <w:jc w:val="both"/>
      </w:pPr>
      <w:r>
        <w:t>На данном этапе жюри Конкурса осуществляет экспертную оценку защиты индивидуальных конкурсных работ обучающихся. Жюри определяет победителей и призеров, занявших первое, второе, третье места по наибольшему количеству баллов в каждой секции в соответствии с</w:t>
      </w:r>
      <w:r>
        <w:t xml:space="preserve"> критериями оценки. Решение оформляется протоколом, который подписывают все члены жюри.</w:t>
      </w:r>
    </w:p>
    <w:p w:rsidR="00DC53CB" w:rsidRDefault="006C2004">
      <w:pPr>
        <w:pStyle w:val="a3"/>
        <w:spacing w:line="321" w:lineRule="exact"/>
        <w:ind w:left="1090"/>
        <w:jc w:val="both"/>
      </w:pPr>
      <w:r>
        <w:t>Решение жюри обжалованию не подлежит.</w:t>
      </w:r>
    </w:p>
    <w:p w:rsidR="00DC53CB" w:rsidRDefault="006C2004">
      <w:pPr>
        <w:pStyle w:val="a3"/>
        <w:spacing w:before="162" w:line="360" w:lineRule="auto"/>
        <w:ind w:right="387" w:firstLine="707"/>
        <w:jc w:val="both"/>
      </w:pPr>
      <w:r>
        <w:t>Конкурсные работы не рецензируются. Конкурсант по окончании конференции имеет право обратиться к членам жюри за комментариями по с</w:t>
      </w:r>
      <w:r>
        <w:t>одержанию работы.</w:t>
      </w:r>
    </w:p>
    <w:p w:rsidR="00DC53CB" w:rsidRDefault="006C2004">
      <w:pPr>
        <w:pStyle w:val="1"/>
        <w:numPr>
          <w:ilvl w:val="1"/>
          <w:numId w:val="8"/>
        </w:numPr>
        <w:tabs>
          <w:tab w:val="left" w:pos="3777"/>
        </w:tabs>
        <w:spacing w:before="4"/>
        <w:ind w:left="3776" w:hanging="282"/>
        <w:jc w:val="both"/>
      </w:pPr>
      <w:r>
        <w:t>Содержание</w:t>
      </w:r>
      <w:r>
        <w:rPr>
          <w:spacing w:val="-1"/>
        </w:rPr>
        <w:t xml:space="preserve"> </w:t>
      </w:r>
      <w:r>
        <w:t>Конкурса</w:t>
      </w:r>
    </w:p>
    <w:p w:rsidR="00DC53CB" w:rsidRDefault="006C2004">
      <w:pPr>
        <w:pStyle w:val="a5"/>
        <w:numPr>
          <w:ilvl w:val="1"/>
          <w:numId w:val="4"/>
        </w:numPr>
        <w:tabs>
          <w:tab w:val="left" w:pos="1601"/>
        </w:tabs>
        <w:spacing w:before="45" w:line="360" w:lineRule="auto"/>
        <w:ind w:right="394" w:firstLine="707"/>
        <w:jc w:val="both"/>
        <w:rPr>
          <w:sz w:val="28"/>
        </w:rPr>
      </w:pPr>
      <w:r>
        <w:rPr>
          <w:sz w:val="28"/>
        </w:rPr>
        <w:t xml:space="preserve">К участию в Конкурсе допускаются индивидуально и коллективно выполненные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</w:t>
      </w:r>
      <w:r>
        <w:rPr>
          <w:spacing w:val="-7"/>
          <w:sz w:val="28"/>
        </w:rPr>
        <w:t xml:space="preserve"> </w:t>
      </w:r>
      <w:r>
        <w:rPr>
          <w:sz w:val="28"/>
        </w:rPr>
        <w:t>темам: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line="321" w:lineRule="exact"/>
        <w:ind w:left="1253" w:hanging="164"/>
        <w:rPr>
          <w:sz w:val="28"/>
        </w:rPr>
      </w:pPr>
      <w:r>
        <w:rPr>
          <w:sz w:val="28"/>
        </w:rPr>
        <w:t>Промыслы и ремёсла (технология обработки природных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материалов);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383"/>
        </w:tabs>
        <w:spacing w:before="161" w:line="362" w:lineRule="auto"/>
        <w:ind w:right="388" w:firstLine="707"/>
        <w:rPr>
          <w:sz w:val="28"/>
        </w:rPr>
      </w:pPr>
      <w:r>
        <w:rPr>
          <w:sz w:val="28"/>
        </w:rPr>
        <w:t>Этно-экологические аспекты изучения традиционных обрядов и праздников;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line="317" w:lineRule="exact"/>
        <w:ind w:left="1253" w:hanging="164"/>
        <w:rPr>
          <w:sz w:val="28"/>
        </w:rPr>
      </w:pPr>
      <w:r>
        <w:rPr>
          <w:sz w:val="28"/>
        </w:rPr>
        <w:t>Особые природные объекты: специфика отношения и</w:t>
      </w:r>
      <w:r>
        <w:rPr>
          <w:spacing w:val="-9"/>
          <w:sz w:val="28"/>
        </w:rPr>
        <w:t xml:space="preserve"> </w:t>
      </w:r>
      <w:r>
        <w:rPr>
          <w:sz w:val="28"/>
        </w:rPr>
        <w:t>почитания;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345"/>
        </w:tabs>
        <w:spacing w:before="160" w:line="360" w:lineRule="auto"/>
        <w:ind w:right="387" w:firstLine="707"/>
        <w:rPr>
          <w:sz w:val="28"/>
        </w:rPr>
      </w:pPr>
      <w:r>
        <w:rPr>
          <w:sz w:val="28"/>
        </w:rPr>
        <w:t>Этно-экология мира человека. Особенности местных диалектов в названиях географических объектов,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75"/>
        </w:tabs>
        <w:spacing w:line="362" w:lineRule="auto"/>
        <w:ind w:right="388" w:firstLine="707"/>
        <w:rPr>
          <w:sz w:val="28"/>
        </w:rPr>
      </w:pPr>
      <w:r>
        <w:rPr>
          <w:sz w:val="28"/>
        </w:rPr>
        <w:t>Фольклор детства: устное народное творчество для детей первых лет жизни.</w:t>
      </w:r>
    </w:p>
    <w:p w:rsidR="00DC53CB" w:rsidRDefault="006C2004">
      <w:pPr>
        <w:pStyle w:val="a5"/>
        <w:numPr>
          <w:ilvl w:val="1"/>
          <w:numId w:val="4"/>
        </w:numPr>
        <w:tabs>
          <w:tab w:val="left" w:pos="1583"/>
        </w:tabs>
        <w:spacing w:line="317" w:lineRule="exact"/>
        <w:ind w:left="1582" w:hanging="493"/>
        <w:jc w:val="both"/>
        <w:rPr>
          <w:sz w:val="28"/>
        </w:rPr>
      </w:pPr>
      <w:r>
        <w:rPr>
          <w:sz w:val="28"/>
        </w:rPr>
        <w:t>Работы должны быть аккуратно оформлены и</w:t>
      </w:r>
      <w:r>
        <w:rPr>
          <w:spacing w:val="-11"/>
          <w:sz w:val="28"/>
        </w:rPr>
        <w:t xml:space="preserve"> </w:t>
      </w:r>
      <w:r>
        <w:rPr>
          <w:sz w:val="28"/>
        </w:rPr>
        <w:t>иметь:</w:t>
      </w:r>
    </w:p>
    <w:p w:rsidR="00DC53CB" w:rsidRDefault="006C2004">
      <w:pPr>
        <w:pStyle w:val="a5"/>
        <w:numPr>
          <w:ilvl w:val="0"/>
          <w:numId w:val="3"/>
        </w:numPr>
        <w:tabs>
          <w:tab w:val="left" w:pos="1798"/>
        </w:tabs>
        <w:spacing w:before="159" w:line="360" w:lineRule="auto"/>
        <w:ind w:right="384" w:firstLine="707"/>
        <w:jc w:val="both"/>
        <w:rPr>
          <w:sz w:val="28"/>
        </w:rPr>
      </w:pPr>
      <w:r>
        <w:rPr>
          <w:sz w:val="28"/>
        </w:rPr>
        <w:t>Титульный лист с полным названием органа, осуществляющего управление в сфере образования муниципальных районов, городских округов, полн</w:t>
      </w:r>
      <w:r>
        <w:rPr>
          <w:sz w:val="28"/>
        </w:rPr>
        <w:t>ого наименования образовательной организации в соответствии с Уставом, названия секции, названия работы, фамилии, имени, возраста автора работы, Ф.И.О. и должности руководителя (учитель, специалист музея и т.п.), года и места 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C53CB" w:rsidRDefault="006C2004">
      <w:pPr>
        <w:pStyle w:val="a5"/>
        <w:numPr>
          <w:ilvl w:val="0"/>
          <w:numId w:val="3"/>
        </w:numPr>
        <w:tabs>
          <w:tab w:val="left" w:pos="1868"/>
        </w:tabs>
        <w:spacing w:before="2"/>
        <w:ind w:left="1867" w:hanging="778"/>
        <w:jc w:val="both"/>
        <w:rPr>
          <w:sz w:val="28"/>
        </w:rPr>
      </w:pPr>
      <w:r>
        <w:rPr>
          <w:sz w:val="28"/>
        </w:rPr>
        <w:t xml:space="preserve">Оглавление </w:t>
      </w:r>
      <w:r>
        <w:rPr>
          <w:sz w:val="28"/>
        </w:rPr>
        <w:t>с 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страниц.</w:t>
      </w:r>
    </w:p>
    <w:p w:rsidR="00DC53CB" w:rsidRDefault="006C2004">
      <w:pPr>
        <w:pStyle w:val="a5"/>
        <w:numPr>
          <w:ilvl w:val="0"/>
          <w:numId w:val="3"/>
        </w:numPr>
        <w:tabs>
          <w:tab w:val="left" w:pos="1798"/>
        </w:tabs>
        <w:spacing w:before="161"/>
        <w:ind w:left="1798"/>
        <w:jc w:val="both"/>
        <w:rPr>
          <w:sz w:val="28"/>
        </w:rPr>
      </w:pPr>
      <w:r>
        <w:rPr>
          <w:sz w:val="28"/>
        </w:rPr>
        <w:t>Текст работы (введение, основная часть,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заключение).</w:t>
      </w:r>
    </w:p>
    <w:p w:rsidR="00DC53CB" w:rsidRDefault="00DC53CB">
      <w:pPr>
        <w:jc w:val="both"/>
        <w:rPr>
          <w:sz w:val="28"/>
        </w:rPr>
        <w:sectPr w:rsidR="00DC53CB">
          <w:pgSz w:w="11910" w:h="16840"/>
          <w:pgMar w:top="960" w:right="460" w:bottom="280" w:left="1320" w:header="751" w:footer="0" w:gutter="0"/>
          <w:cols w:space="720"/>
        </w:sectPr>
      </w:pPr>
    </w:p>
    <w:p w:rsidR="00DC53CB" w:rsidRDefault="00DC53CB">
      <w:pPr>
        <w:pStyle w:val="a3"/>
        <w:spacing w:before="10"/>
        <w:ind w:left="0"/>
        <w:rPr>
          <w:sz w:val="12"/>
        </w:rPr>
      </w:pPr>
    </w:p>
    <w:p w:rsidR="00DC53CB" w:rsidRDefault="006C2004">
      <w:pPr>
        <w:pStyle w:val="a3"/>
        <w:spacing w:before="90" w:line="360" w:lineRule="auto"/>
        <w:ind w:right="394" w:firstLine="707"/>
        <w:jc w:val="both"/>
      </w:pPr>
      <w:r>
        <w:t>Во введении обосновывается актуальность темы, цель и задачи исследования, раскрывается значимость и ценность работы.</w:t>
      </w:r>
    </w:p>
    <w:p w:rsidR="00DC53CB" w:rsidRDefault="006C2004">
      <w:pPr>
        <w:pStyle w:val="a3"/>
        <w:spacing w:line="360" w:lineRule="auto"/>
        <w:ind w:right="384" w:firstLine="707"/>
        <w:jc w:val="both"/>
      </w:pPr>
      <w:r>
        <w:t>Основная часть содержит формулировку объекта и предмета исследования, краткий обзор сведений, имеющихся по данной теме, подробную методику и технику исследования, сведения об объеме исследования. Обязательно должны быть использованы опросные сведения, запи</w:t>
      </w:r>
      <w:r>
        <w:t>санные авторами работы от старожилов местности, в которой проводились исследование.</w:t>
      </w:r>
    </w:p>
    <w:p w:rsidR="00DC53CB" w:rsidRDefault="006C2004">
      <w:pPr>
        <w:pStyle w:val="a3"/>
        <w:spacing w:line="360" w:lineRule="auto"/>
        <w:ind w:right="388" w:firstLine="707"/>
        <w:jc w:val="both"/>
      </w:pPr>
      <w:r>
        <w:t>Заключение содержит основные выводы, к которым автор пришел в процессе анализа полученных результатов, обосновывается новизна, степень самостоятельности, теоретическое и (и</w:t>
      </w:r>
      <w:r>
        <w:t>ли) практическое значение работы.</w:t>
      </w:r>
    </w:p>
    <w:p w:rsidR="00DC53CB" w:rsidRDefault="006C2004">
      <w:pPr>
        <w:pStyle w:val="a5"/>
        <w:numPr>
          <w:ilvl w:val="0"/>
          <w:numId w:val="3"/>
        </w:numPr>
        <w:tabs>
          <w:tab w:val="left" w:pos="1798"/>
        </w:tabs>
        <w:spacing w:before="2" w:line="360" w:lineRule="auto"/>
        <w:ind w:right="393" w:firstLine="707"/>
        <w:jc w:val="both"/>
        <w:rPr>
          <w:sz w:val="28"/>
        </w:rPr>
      </w:pPr>
      <w:r>
        <w:rPr>
          <w:sz w:val="28"/>
        </w:rPr>
        <w:t>«Паспорт» исполнителей, от которых были сделаны записи (ФИО респондента, дата и место рождения, кем, когда и где была сделана</w:t>
      </w:r>
      <w:r>
        <w:rPr>
          <w:spacing w:val="-19"/>
          <w:sz w:val="28"/>
        </w:rPr>
        <w:t xml:space="preserve"> </w:t>
      </w:r>
      <w:r>
        <w:rPr>
          <w:sz w:val="28"/>
        </w:rPr>
        <w:t>запись).</w:t>
      </w:r>
    </w:p>
    <w:p w:rsidR="00DC53CB" w:rsidRDefault="006C2004">
      <w:pPr>
        <w:pStyle w:val="a5"/>
        <w:numPr>
          <w:ilvl w:val="0"/>
          <w:numId w:val="3"/>
        </w:numPr>
        <w:tabs>
          <w:tab w:val="left" w:pos="1798"/>
        </w:tabs>
        <w:spacing w:line="321" w:lineRule="exact"/>
        <w:ind w:left="1798"/>
        <w:jc w:val="both"/>
        <w:rPr>
          <w:sz w:val="28"/>
        </w:rPr>
      </w:pPr>
      <w:r>
        <w:rPr>
          <w:sz w:val="28"/>
        </w:rPr>
        <w:t>Список литературы 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.</w:t>
      </w:r>
    </w:p>
    <w:p w:rsidR="00DC53CB" w:rsidRDefault="006C2004">
      <w:pPr>
        <w:pStyle w:val="a5"/>
        <w:numPr>
          <w:ilvl w:val="0"/>
          <w:numId w:val="3"/>
        </w:numPr>
        <w:tabs>
          <w:tab w:val="left" w:pos="1798"/>
        </w:tabs>
        <w:spacing w:before="160" w:line="360" w:lineRule="auto"/>
        <w:ind w:right="386" w:firstLine="707"/>
        <w:jc w:val="both"/>
        <w:rPr>
          <w:sz w:val="28"/>
        </w:rPr>
      </w:pPr>
      <w:r>
        <w:rPr>
          <w:sz w:val="28"/>
        </w:rPr>
        <w:t>Приложение (если оно имеется). Приложением счита</w:t>
      </w:r>
      <w:r>
        <w:rPr>
          <w:sz w:val="28"/>
        </w:rPr>
        <w:t>ется, наряду с другими материалами,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и/или видеозапись беседы с респондентом, представленная в цифровом формате на отдельном диске с указанием даты и места съёмки.</w:t>
      </w:r>
    </w:p>
    <w:p w:rsidR="00DC53CB" w:rsidRDefault="006C2004">
      <w:pPr>
        <w:pStyle w:val="a3"/>
        <w:spacing w:before="1" w:line="360" w:lineRule="auto"/>
        <w:ind w:right="382" w:firstLine="707"/>
        <w:jc w:val="both"/>
      </w:pPr>
      <w:r>
        <w:t>Объем работы не более 30 страниц, формат А</w:t>
      </w:r>
      <w:proofErr w:type="gramStart"/>
      <w:r>
        <w:t>4</w:t>
      </w:r>
      <w:proofErr w:type="gramEnd"/>
      <w:r>
        <w:t xml:space="preserve"> в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,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</w:t>
      </w:r>
      <w:r>
        <w:t>n</w:t>
      </w:r>
      <w:proofErr w:type="spellEnd"/>
      <w:r>
        <w:t xml:space="preserve"> 14, междустрочный интервал – 1,5 пт.</w:t>
      </w:r>
    </w:p>
    <w:p w:rsidR="00DC53CB" w:rsidRDefault="006C2004">
      <w:pPr>
        <w:pStyle w:val="1"/>
        <w:numPr>
          <w:ilvl w:val="1"/>
          <w:numId w:val="3"/>
        </w:numPr>
        <w:tabs>
          <w:tab w:val="left" w:pos="4434"/>
        </w:tabs>
        <w:spacing w:before="6"/>
        <w:ind w:hanging="282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</w:p>
    <w:p w:rsidR="00DC53CB" w:rsidRDefault="006C2004">
      <w:pPr>
        <w:pStyle w:val="a3"/>
        <w:spacing w:before="155" w:line="360" w:lineRule="auto"/>
        <w:ind w:right="394" w:firstLine="707"/>
        <w:jc w:val="both"/>
      </w:pPr>
      <w:r>
        <w:t xml:space="preserve">Творческие работы </w:t>
      </w:r>
      <w:proofErr w:type="gramStart"/>
      <w:r>
        <w:t>обучающихся</w:t>
      </w:r>
      <w:proofErr w:type="gramEnd"/>
      <w:r>
        <w:t xml:space="preserve"> оцениваются с учетом возрастной группы по следующим критериям:</w:t>
      </w:r>
    </w:p>
    <w:p w:rsidR="00DC53CB" w:rsidRDefault="006C2004">
      <w:pPr>
        <w:pStyle w:val="1"/>
        <w:spacing w:before="5" w:line="362" w:lineRule="auto"/>
        <w:ind w:left="1798" w:right="3660" w:hanging="708"/>
      </w:pPr>
      <w:r>
        <w:t>Критерии оценки на I и II этапе Конкурса I возрастная группа: 11-14 лет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line="312" w:lineRule="exact"/>
        <w:ind w:left="1253" w:hanging="164"/>
        <w:jc w:val="left"/>
        <w:rPr>
          <w:sz w:val="28"/>
        </w:rPr>
      </w:pPr>
      <w:r>
        <w:rPr>
          <w:sz w:val="28"/>
        </w:rPr>
        <w:t>социальная, историческая, этнографическая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наличие собственного экспедиционного материала;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наличие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и/или видеозаписи беседы с</w:t>
      </w:r>
      <w:r>
        <w:rPr>
          <w:spacing w:val="-11"/>
          <w:sz w:val="28"/>
        </w:rPr>
        <w:t xml:space="preserve"> </w:t>
      </w:r>
      <w:r>
        <w:rPr>
          <w:sz w:val="28"/>
        </w:rPr>
        <w:t>респондентом;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3"/>
        <w:ind w:left="1253" w:hanging="164"/>
        <w:jc w:val="left"/>
        <w:rPr>
          <w:sz w:val="28"/>
        </w:rPr>
      </w:pPr>
      <w:r>
        <w:rPr>
          <w:sz w:val="28"/>
        </w:rPr>
        <w:t>уровень проработанности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практическая 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C53CB" w:rsidRDefault="00DC53CB">
      <w:pPr>
        <w:rPr>
          <w:sz w:val="28"/>
        </w:rPr>
        <w:sectPr w:rsidR="00DC53CB">
          <w:pgSz w:w="11910" w:h="16840"/>
          <w:pgMar w:top="960" w:right="460" w:bottom="280" w:left="1320" w:header="751" w:footer="0" w:gutter="0"/>
          <w:cols w:space="720"/>
        </w:sectPr>
      </w:pPr>
    </w:p>
    <w:p w:rsidR="00DC53CB" w:rsidRDefault="00DC53CB">
      <w:pPr>
        <w:pStyle w:val="a3"/>
        <w:spacing w:before="10"/>
        <w:ind w:left="0"/>
        <w:rPr>
          <w:sz w:val="12"/>
        </w:rPr>
      </w:pP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90"/>
        <w:ind w:left="1253" w:hanging="164"/>
        <w:jc w:val="left"/>
        <w:rPr>
          <w:sz w:val="28"/>
        </w:rPr>
      </w:pPr>
      <w:r>
        <w:rPr>
          <w:sz w:val="28"/>
        </w:rPr>
        <w:t>структура и 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C53CB" w:rsidRDefault="006C2004">
      <w:pPr>
        <w:pStyle w:val="a3"/>
        <w:spacing w:before="160" w:line="360" w:lineRule="auto"/>
        <w:ind w:right="156" w:firstLine="707"/>
      </w:pPr>
      <w:r>
        <w:t>Максимальная оценка работы – 18 баллов (по 3 балла на каждый критерий).</w:t>
      </w:r>
    </w:p>
    <w:p w:rsidR="00DC53CB" w:rsidRDefault="006C2004">
      <w:pPr>
        <w:pStyle w:val="1"/>
        <w:spacing w:before="6"/>
        <w:ind w:left="1798"/>
      </w:pPr>
      <w:r>
        <w:t>II возрастная группа: 15-18 лет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56"/>
        <w:ind w:left="1253" w:hanging="164"/>
        <w:jc w:val="left"/>
        <w:rPr>
          <w:sz w:val="28"/>
        </w:rPr>
      </w:pPr>
      <w:r>
        <w:rPr>
          <w:sz w:val="28"/>
        </w:rPr>
        <w:t>социальная, историческая, этнографическая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наличие собственного экспедиционного материала;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наличие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и/или видеозаписи беседы с</w:t>
      </w:r>
      <w:r>
        <w:rPr>
          <w:spacing w:val="-11"/>
          <w:sz w:val="28"/>
        </w:rPr>
        <w:t xml:space="preserve"> </w:t>
      </w:r>
      <w:r>
        <w:rPr>
          <w:sz w:val="28"/>
        </w:rPr>
        <w:t>респондентом;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3"/>
        <w:ind w:left="1253" w:hanging="164"/>
        <w:jc w:val="left"/>
        <w:rPr>
          <w:sz w:val="28"/>
        </w:rPr>
      </w:pPr>
      <w:r>
        <w:rPr>
          <w:sz w:val="28"/>
        </w:rPr>
        <w:t>обоснованность методов, используемых для 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уровень проработанности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практическая значимость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объем используемой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2"/>
        <w:ind w:left="1253" w:hanging="164"/>
        <w:jc w:val="left"/>
        <w:rPr>
          <w:sz w:val="28"/>
        </w:rPr>
      </w:pPr>
      <w:r>
        <w:rPr>
          <w:sz w:val="28"/>
        </w:rPr>
        <w:t>структура и 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C53CB" w:rsidRDefault="006C2004">
      <w:pPr>
        <w:pStyle w:val="a3"/>
        <w:spacing w:before="161" w:line="360" w:lineRule="auto"/>
        <w:ind w:right="156" w:firstLine="707"/>
      </w:pPr>
      <w:r>
        <w:t>Максималь</w:t>
      </w:r>
      <w:r>
        <w:t>ная оценка работы – 24 балла (по 3 балла на каждый критерий).</w:t>
      </w:r>
    </w:p>
    <w:p w:rsidR="00DC53CB" w:rsidRDefault="006C2004">
      <w:pPr>
        <w:spacing w:line="321" w:lineRule="exact"/>
        <w:ind w:left="1090"/>
        <w:rPr>
          <w:sz w:val="28"/>
        </w:rPr>
      </w:pPr>
      <w:r>
        <w:rPr>
          <w:b/>
          <w:sz w:val="28"/>
        </w:rPr>
        <w:t xml:space="preserve">Критерии оценки III этапе </w:t>
      </w:r>
      <w:r>
        <w:rPr>
          <w:sz w:val="28"/>
        </w:rPr>
        <w:t>(финал):</w:t>
      </w:r>
    </w:p>
    <w:p w:rsidR="00DC53CB" w:rsidRDefault="006C2004">
      <w:pPr>
        <w:pStyle w:val="1"/>
        <w:numPr>
          <w:ilvl w:val="0"/>
          <w:numId w:val="2"/>
        </w:numPr>
        <w:tabs>
          <w:tab w:val="left" w:pos="1270"/>
        </w:tabs>
        <w:spacing w:before="167"/>
      </w:pPr>
      <w:r>
        <w:t>возрастная группа: 11-14</w:t>
      </w:r>
      <w:r>
        <w:rPr>
          <w:spacing w:val="-6"/>
        </w:rPr>
        <w:t xml:space="preserve"> </w:t>
      </w:r>
      <w:r>
        <w:t>лет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57"/>
        <w:ind w:left="1253" w:hanging="164"/>
        <w:jc w:val="left"/>
        <w:rPr>
          <w:sz w:val="28"/>
        </w:rPr>
      </w:pPr>
      <w:r>
        <w:rPr>
          <w:sz w:val="28"/>
        </w:rPr>
        <w:t>социальная, историческая, этнографическая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наличие собственного экспедиционного материала;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уровень проработанности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практическая 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3"/>
        <w:ind w:left="1253" w:hanging="164"/>
        <w:jc w:val="left"/>
        <w:rPr>
          <w:sz w:val="28"/>
        </w:rPr>
      </w:pPr>
      <w:r>
        <w:rPr>
          <w:sz w:val="28"/>
        </w:rPr>
        <w:t>наличие и качество наглядного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качество выступления;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умение отвечать на 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оппонентов.</w:t>
      </w:r>
    </w:p>
    <w:p w:rsidR="00DC53CB" w:rsidRDefault="006C2004">
      <w:pPr>
        <w:pStyle w:val="a3"/>
        <w:spacing w:before="162" w:line="362" w:lineRule="auto"/>
        <w:ind w:right="389" w:firstLine="707"/>
      </w:pPr>
      <w:r>
        <w:t>Максимальная оценка доклада – 21 балл (по 3 балла на каждый критерий).</w:t>
      </w:r>
    </w:p>
    <w:p w:rsidR="00DC53CB" w:rsidRDefault="006C2004">
      <w:pPr>
        <w:pStyle w:val="1"/>
        <w:numPr>
          <w:ilvl w:val="0"/>
          <w:numId w:val="2"/>
        </w:numPr>
        <w:tabs>
          <w:tab w:val="left" w:pos="1381"/>
        </w:tabs>
        <w:spacing w:line="322" w:lineRule="exact"/>
        <w:ind w:left="1380" w:hanging="291"/>
      </w:pPr>
      <w:r>
        <w:t>возрастная группа: 15-18</w:t>
      </w:r>
      <w:r>
        <w:rPr>
          <w:spacing w:val="-5"/>
        </w:rPr>
        <w:t xml:space="preserve"> </w:t>
      </w:r>
      <w:r>
        <w:t>лет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55"/>
        <w:ind w:left="1253" w:hanging="164"/>
        <w:jc w:val="left"/>
        <w:rPr>
          <w:sz w:val="28"/>
        </w:rPr>
      </w:pPr>
      <w:r>
        <w:rPr>
          <w:sz w:val="28"/>
        </w:rPr>
        <w:t>социальная, историческая, этнографическая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наличие собственного экспедиционного материала;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2"/>
        <w:ind w:left="1253" w:hanging="164"/>
        <w:jc w:val="left"/>
        <w:rPr>
          <w:sz w:val="28"/>
        </w:rPr>
      </w:pPr>
      <w:r>
        <w:rPr>
          <w:sz w:val="28"/>
        </w:rPr>
        <w:t>обоснованность методов, используемых для 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уровень проработанности 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DC53CB" w:rsidRDefault="00DC53CB">
      <w:pPr>
        <w:rPr>
          <w:sz w:val="28"/>
        </w:rPr>
        <w:sectPr w:rsidR="00DC53CB">
          <w:pgSz w:w="11910" w:h="16840"/>
          <w:pgMar w:top="960" w:right="460" w:bottom="280" w:left="1320" w:header="751" w:footer="0" w:gutter="0"/>
          <w:cols w:space="720"/>
        </w:sectPr>
      </w:pPr>
    </w:p>
    <w:p w:rsidR="00DC53CB" w:rsidRDefault="00DC53CB">
      <w:pPr>
        <w:pStyle w:val="a3"/>
        <w:spacing w:before="10"/>
        <w:ind w:left="0"/>
        <w:rPr>
          <w:sz w:val="12"/>
        </w:rPr>
      </w:pP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90"/>
        <w:ind w:left="1253" w:hanging="164"/>
        <w:jc w:val="left"/>
        <w:rPr>
          <w:sz w:val="28"/>
        </w:rPr>
      </w:pPr>
      <w:r>
        <w:rPr>
          <w:sz w:val="28"/>
        </w:rPr>
        <w:t>практическая значимость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объем используемой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1"/>
        <w:ind w:left="1253" w:hanging="164"/>
        <w:jc w:val="left"/>
        <w:rPr>
          <w:sz w:val="28"/>
        </w:rPr>
      </w:pPr>
      <w:r>
        <w:rPr>
          <w:sz w:val="28"/>
        </w:rPr>
        <w:t>наличие и качество наглядного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3"/>
        <w:ind w:left="1253" w:hanging="164"/>
        <w:jc w:val="left"/>
        <w:rPr>
          <w:sz w:val="28"/>
        </w:rPr>
      </w:pPr>
      <w:r>
        <w:rPr>
          <w:sz w:val="28"/>
        </w:rPr>
        <w:t>качество выступления;</w:t>
      </w:r>
    </w:p>
    <w:p w:rsidR="00DC53CB" w:rsidRDefault="006C2004">
      <w:pPr>
        <w:pStyle w:val="a5"/>
        <w:numPr>
          <w:ilvl w:val="0"/>
          <w:numId w:val="6"/>
        </w:numPr>
        <w:tabs>
          <w:tab w:val="left" w:pos="1254"/>
        </w:tabs>
        <w:spacing w:before="160"/>
        <w:ind w:left="1253" w:hanging="164"/>
        <w:jc w:val="left"/>
        <w:rPr>
          <w:sz w:val="28"/>
        </w:rPr>
      </w:pPr>
      <w:r>
        <w:rPr>
          <w:sz w:val="28"/>
        </w:rPr>
        <w:t>умение отвечать на 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оппонентов.</w:t>
      </w:r>
    </w:p>
    <w:p w:rsidR="00DC53CB" w:rsidRDefault="006C2004">
      <w:pPr>
        <w:pStyle w:val="a3"/>
        <w:spacing w:before="160" w:line="360" w:lineRule="auto"/>
        <w:ind w:right="156" w:firstLine="707"/>
      </w:pPr>
      <w:r>
        <w:t>Максимальная оценка доклада – 27 баллов (по 3 балла на каждый критерий).</w:t>
      </w:r>
    </w:p>
    <w:p w:rsidR="00DC53CB" w:rsidRDefault="006C2004">
      <w:pPr>
        <w:pStyle w:val="1"/>
        <w:numPr>
          <w:ilvl w:val="1"/>
          <w:numId w:val="3"/>
        </w:numPr>
        <w:tabs>
          <w:tab w:val="left" w:pos="3023"/>
        </w:tabs>
        <w:spacing w:before="7"/>
        <w:ind w:left="3022" w:hanging="282"/>
        <w:jc w:val="both"/>
      </w:pPr>
      <w:r>
        <w:t>Подведение итогов и</w:t>
      </w:r>
      <w:r>
        <w:rPr>
          <w:spacing w:val="-3"/>
        </w:rPr>
        <w:t xml:space="preserve"> </w:t>
      </w:r>
      <w:r>
        <w:t>награждение</w:t>
      </w:r>
    </w:p>
    <w:p w:rsidR="00DC53CB" w:rsidRDefault="006C2004">
      <w:pPr>
        <w:pStyle w:val="a5"/>
        <w:numPr>
          <w:ilvl w:val="1"/>
          <w:numId w:val="1"/>
        </w:numPr>
        <w:tabs>
          <w:tab w:val="left" w:pos="1774"/>
        </w:tabs>
        <w:spacing w:before="155" w:line="360" w:lineRule="auto"/>
        <w:ind w:right="384" w:firstLine="707"/>
        <w:jc w:val="both"/>
        <w:rPr>
          <w:sz w:val="28"/>
        </w:rPr>
      </w:pPr>
      <w:r>
        <w:rPr>
          <w:sz w:val="28"/>
        </w:rPr>
        <w:t>На районном этапе Конкурса по результатам экспертизы проектных работ определяются победители и призёры (индивидуальные и коллективные) по каждой из предложенных тем. Победители и призёры награждаются дипломами департамента о</w:t>
      </w:r>
      <w:r>
        <w:rPr>
          <w:sz w:val="28"/>
        </w:rPr>
        <w:t>бразования, участники – свидетельствами участников конкурса МБУ ДО</w:t>
      </w:r>
      <w:r>
        <w:rPr>
          <w:spacing w:val="-6"/>
          <w:sz w:val="28"/>
        </w:rPr>
        <w:t xml:space="preserve"> </w:t>
      </w:r>
      <w:r>
        <w:rPr>
          <w:sz w:val="28"/>
        </w:rPr>
        <w:t>ДДЮТ.</w:t>
      </w:r>
    </w:p>
    <w:p w:rsidR="00DC53CB" w:rsidRDefault="006C2004">
      <w:pPr>
        <w:pStyle w:val="a5"/>
        <w:numPr>
          <w:ilvl w:val="1"/>
          <w:numId w:val="1"/>
        </w:numPr>
        <w:tabs>
          <w:tab w:val="left" w:pos="1616"/>
        </w:tabs>
        <w:spacing w:line="360" w:lineRule="auto"/>
        <w:ind w:right="384" w:firstLine="707"/>
        <w:jc w:val="both"/>
        <w:rPr>
          <w:sz w:val="28"/>
        </w:rPr>
      </w:pPr>
      <w:r>
        <w:rPr>
          <w:sz w:val="28"/>
        </w:rPr>
        <w:t>На областном этапе все участники финала, а также авторы работ, представившие в своей работе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и/или видеозаписи беседы с респондентом (подпункт 6 п. 5.2. настоящего Положения), п</w:t>
      </w:r>
      <w:r>
        <w:rPr>
          <w:sz w:val="28"/>
        </w:rPr>
        <w:t>олучают свидетельство участника Конкурса и рекомендуются для участия в областных образовательных проектах по поддержке талантливых и одаренных детей.</w:t>
      </w:r>
    </w:p>
    <w:p w:rsidR="00DC53CB" w:rsidRDefault="006C2004">
      <w:pPr>
        <w:pStyle w:val="a5"/>
        <w:numPr>
          <w:ilvl w:val="1"/>
          <w:numId w:val="1"/>
        </w:numPr>
        <w:tabs>
          <w:tab w:val="left" w:pos="1630"/>
        </w:tabs>
        <w:spacing w:line="362" w:lineRule="auto"/>
        <w:ind w:right="390" w:firstLine="707"/>
        <w:jc w:val="both"/>
        <w:rPr>
          <w:sz w:val="28"/>
        </w:rPr>
      </w:pPr>
      <w:r>
        <w:rPr>
          <w:sz w:val="28"/>
        </w:rPr>
        <w:t>Победители областного финала (1 место) и призеры (2, 3 место) награждаются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дипломами.</w:t>
      </w:r>
    </w:p>
    <w:p w:rsidR="00DC53CB" w:rsidRDefault="006C2004">
      <w:pPr>
        <w:pStyle w:val="a5"/>
        <w:numPr>
          <w:ilvl w:val="1"/>
          <w:numId w:val="1"/>
        </w:numPr>
        <w:tabs>
          <w:tab w:val="left" w:pos="1726"/>
        </w:tabs>
        <w:spacing w:line="360" w:lineRule="auto"/>
        <w:ind w:right="384" w:firstLine="707"/>
        <w:jc w:val="both"/>
        <w:rPr>
          <w:sz w:val="28"/>
        </w:rPr>
      </w:pPr>
      <w:r>
        <w:rPr>
          <w:sz w:val="28"/>
        </w:rPr>
        <w:t>Победители, призеры,</w:t>
      </w:r>
      <w:r>
        <w:rPr>
          <w:sz w:val="28"/>
        </w:rPr>
        <w:t xml:space="preserve"> участники областного этапа Конкурса рекомендуются для участия в интенсивных учебных сборах для детей, проявивших выдающиеся способности на базе ГБУДО ДСООЦ</w:t>
      </w:r>
      <w:r>
        <w:rPr>
          <w:spacing w:val="-26"/>
          <w:sz w:val="28"/>
        </w:rPr>
        <w:t xml:space="preserve"> </w:t>
      </w:r>
      <w:r>
        <w:rPr>
          <w:sz w:val="28"/>
        </w:rPr>
        <w:t>"Лазурный".</w:t>
      </w:r>
    </w:p>
    <w:p w:rsidR="00DC53CB" w:rsidRDefault="006C2004">
      <w:pPr>
        <w:pStyle w:val="a5"/>
        <w:numPr>
          <w:ilvl w:val="1"/>
          <w:numId w:val="1"/>
        </w:numPr>
        <w:tabs>
          <w:tab w:val="left" w:pos="1897"/>
        </w:tabs>
        <w:spacing w:line="360" w:lineRule="auto"/>
        <w:ind w:right="392" w:firstLine="707"/>
        <w:jc w:val="both"/>
        <w:rPr>
          <w:sz w:val="28"/>
        </w:rPr>
      </w:pPr>
      <w:r>
        <w:rPr>
          <w:sz w:val="28"/>
        </w:rPr>
        <w:t>Работы участников финала, победителей и призёров рекомендуются для участия во Всероссий</w:t>
      </w:r>
      <w:r>
        <w:rPr>
          <w:sz w:val="28"/>
        </w:rPr>
        <w:t>ских конкурсах 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конференциях.</w:t>
      </w:r>
    </w:p>
    <w:p w:rsidR="00DC53CB" w:rsidRDefault="006C2004">
      <w:pPr>
        <w:pStyle w:val="a3"/>
        <w:spacing w:before="2"/>
        <w:ind w:left="0"/>
        <w:rPr>
          <w:sz w:val="23"/>
        </w:rPr>
      </w:pPr>
      <w:r>
        <w:pict>
          <v:shape id="_x0000_s1034" style="position:absolute;margin-left:227.95pt;margin-top:15.6pt;width:182.05pt;height:.1pt;z-index:-15727104;mso-wrap-distance-left:0;mso-wrap-distance-right:0;mso-position-horizontal-relative:page" coordorigin="4559,312" coordsize="3641,0" path="m4559,312r3640,e" filled="f" strokeweight=".19811mm">
            <v:path arrowok="t"/>
            <w10:wrap type="topAndBottom" anchorx="page"/>
          </v:shape>
        </w:pict>
      </w:r>
    </w:p>
    <w:p w:rsidR="00DC53CB" w:rsidRDefault="00DC53CB">
      <w:pPr>
        <w:rPr>
          <w:sz w:val="23"/>
        </w:rPr>
        <w:sectPr w:rsidR="00DC53CB">
          <w:pgSz w:w="11910" w:h="16840"/>
          <w:pgMar w:top="960" w:right="460" w:bottom="280" w:left="1320" w:header="751" w:footer="0" w:gutter="0"/>
          <w:cols w:space="720"/>
        </w:sectPr>
      </w:pPr>
    </w:p>
    <w:p w:rsidR="00DC53CB" w:rsidRDefault="00DC53CB">
      <w:pPr>
        <w:pStyle w:val="a3"/>
        <w:spacing w:before="10"/>
        <w:ind w:left="0"/>
        <w:rPr>
          <w:sz w:val="12"/>
        </w:rPr>
      </w:pPr>
    </w:p>
    <w:p w:rsidR="00DC53CB" w:rsidRDefault="006C2004">
      <w:pPr>
        <w:pStyle w:val="a3"/>
        <w:spacing w:before="90"/>
        <w:ind w:left="0" w:right="386"/>
        <w:jc w:val="right"/>
      </w:pPr>
      <w:r>
        <w:t>ПРИЛОЖЕНИЕ 1</w:t>
      </w:r>
    </w:p>
    <w:p w:rsidR="00DC53CB" w:rsidRDefault="006C2004">
      <w:pPr>
        <w:pStyle w:val="a3"/>
        <w:ind w:left="5343" w:right="156" w:firstLine="2791"/>
      </w:pPr>
      <w:r>
        <w:rPr>
          <w:smallCaps/>
          <w:w w:val="91"/>
        </w:rPr>
        <w:t>к</w:t>
      </w:r>
      <w:r>
        <w:t xml:space="preserve"> </w:t>
      </w:r>
      <w:r>
        <w:rPr>
          <w:spacing w:val="-3"/>
        </w:rPr>
        <w:t>п</w:t>
      </w:r>
      <w:r>
        <w:rPr>
          <w:spacing w:val="-1"/>
        </w:rPr>
        <w:t>о</w:t>
      </w:r>
      <w:r>
        <w:rPr>
          <w:spacing w:val="-6"/>
        </w:rPr>
        <w:t>л</w:t>
      </w:r>
      <w:r>
        <w:rPr>
          <w:spacing w:val="-2"/>
        </w:rPr>
        <w:t>ож</w:t>
      </w:r>
      <w:r>
        <w:rPr>
          <w:spacing w:val="-4"/>
        </w:rPr>
        <w:t>ен</w:t>
      </w:r>
      <w:r>
        <w:rPr>
          <w:spacing w:val="-2"/>
        </w:rPr>
        <w:t>ию</w:t>
      </w:r>
      <w:r>
        <w:t xml:space="preserve"> </w:t>
      </w:r>
      <w:r>
        <w:rPr>
          <w:spacing w:val="-1"/>
        </w:rPr>
        <w:t>Ди</w:t>
      </w:r>
      <w:r>
        <w:t>рек</w:t>
      </w:r>
      <w:r>
        <w:rPr>
          <w:spacing w:val="-3"/>
        </w:rPr>
        <w:t>т</w:t>
      </w:r>
      <w:r>
        <w:t>ору</w:t>
      </w:r>
      <w:r>
        <w:rPr>
          <w:spacing w:val="-4"/>
        </w:rPr>
        <w:t xml:space="preserve"> </w:t>
      </w:r>
      <w:r>
        <w:rPr>
          <w:spacing w:val="-1"/>
        </w:rPr>
        <w:t>ГБУД</w:t>
      </w:r>
      <w:r>
        <w:t>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Ц</w:t>
      </w:r>
      <w:r>
        <w:rPr>
          <w:spacing w:val="-1"/>
        </w:rPr>
        <w:t>Р</w:t>
      </w:r>
      <w:r>
        <w:rPr>
          <w:spacing w:val="-2"/>
        </w:rPr>
        <w:t>Т</w:t>
      </w:r>
      <w:r>
        <w:rPr>
          <w:spacing w:val="-1"/>
        </w:rPr>
        <w:t>Д</w:t>
      </w:r>
      <w:r>
        <w:rPr>
          <w:spacing w:val="1"/>
        </w:rPr>
        <w:t>и</w:t>
      </w:r>
      <w:r>
        <w:t>Ю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Н</w:t>
      </w:r>
      <w:r>
        <w:t>О</w:t>
      </w:r>
    </w:p>
    <w:p w:rsidR="00DC53CB" w:rsidRDefault="006C2004">
      <w:pPr>
        <w:pStyle w:val="a3"/>
        <w:spacing w:line="321" w:lineRule="exact"/>
        <w:ind w:left="4538" w:right="12"/>
        <w:jc w:val="center"/>
      </w:pPr>
      <w:r>
        <w:t>Вавилову А.А.</w:t>
      </w:r>
    </w:p>
    <w:p w:rsidR="00DC53CB" w:rsidRDefault="006C2004">
      <w:pPr>
        <w:pStyle w:val="a3"/>
        <w:tabs>
          <w:tab w:val="left" w:pos="8840"/>
        </w:tabs>
        <w:spacing w:before="2"/>
        <w:ind w:left="4595"/>
        <w:jc w:val="center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3CB" w:rsidRDefault="006C2004">
      <w:pPr>
        <w:pStyle w:val="a3"/>
        <w:spacing w:before="6"/>
        <w:ind w:left="0"/>
        <w:rPr>
          <w:sz w:val="23"/>
        </w:rPr>
      </w:pPr>
      <w:r>
        <w:pict>
          <v:shape id="_x0000_s1033" style="position:absolute;margin-left:327.45pt;margin-top:15.8pt;width:210pt;height:.1pt;z-index:-15726592;mso-wrap-distance-left:0;mso-wrap-distance-right:0;mso-position-horizontal-relative:page" coordorigin="6549,316" coordsize="4200,0" path="m6549,316r4199,e" filled="f" strokeweight=".19811mm">
            <v:path arrowok="t"/>
            <w10:wrap type="topAndBottom" anchorx="page"/>
          </v:shape>
        </w:pict>
      </w:r>
    </w:p>
    <w:p w:rsidR="00DC53CB" w:rsidRDefault="006C2004">
      <w:pPr>
        <w:pStyle w:val="a3"/>
        <w:spacing w:line="292" w:lineRule="exact"/>
        <w:ind w:left="4539" w:right="12"/>
        <w:jc w:val="center"/>
      </w:pPr>
      <w:proofErr w:type="gramStart"/>
      <w:r>
        <w:t>(ФИО родителя/законного</w:t>
      </w:r>
      <w:proofErr w:type="gramEnd"/>
    </w:p>
    <w:p w:rsidR="00DC53CB" w:rsidRDefault="006C2004">
      <w:pPr>
        <w:pStyle w:val="a3"/>
        <w:ind w:left="4544" w:right="12"/>
        <w:jc w:val="center"/>
      </w:pPr>
      <w:r>
        <w:t>представителя)</w:t>
      </w:r>
    </w:p>
    <w:p w:rsidR="00DC53CB" w:rsidRDefault="00DC53CB">
      <w:pPr>
        <w:pStyle w:val="a3"/>
        <w:spacing w:before="10"/>
        <w:ind w:left="0"/>
        <w:rPr>
          <w:sz w:val="26"/>
        </w:rPr>
      </w:pPr>
    </w:p>
    <w:p w:rsidR="00DC53CB" w:rsidRDefault="006C2004">
      <w:pPr>
        <w:pStyle w:val="1"/>
        <w:spacing w:before="89"/>
        <w:ind w:right="2668"/>
        <w:jc w:val="center"/>
      </w:pPr>
      <w:r>
        <w:t>Заявление</w:t>
      </w:r>
    </w:p>
    <w:p w:rsidR="00DC53CB" w:rsidRDefault="00DC53CB">
      <w:pPr>
        <w:pStyle w:val="a3"/>
        <w:ind w:left="0"/>
        <w:rPr>
          <w:b/>
          <w:sz w:val="36"/>
        </w:rPr>
      </w:pPr>
    </w:p>
    <w:p w:rsidR="00DC53CB" w:rsidRDefault="006C2004">
      <w:pPr>
        <w:pStyle w:val="a3"/>
      </w:pPr>
      <w:r>
        <w:t>Прошу зачислить моего сына (дочь)</w:t>
      </w:r>
    </w:p>
    <w:p w:rsidR="00DC53CB" w:rsidRDefault="006C2004">
      <w:pPr>
        <w:pStyle w:val="a3"/>
        <w:tabs>
          <w:tab w:val="left" w:pos="9621"/>
        </w:tabs>
        <w:spacing w:before="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C53CB" w:rsidRDefault="006C2004">
      <w:pPr>
        <w:spacing w:before="48"/>
        <w:ind w:right="3"/>
        <w:jc w:val="center"/>
      </w:pPr>
      <w:r>
        <w:t>(Ф. И. О. полностью)</w:t>
      </w:r>
    </w:p>
    <w:p w:rsidR="00DC53CB" w:rsidRDefault="006C2004">
      <w:pPr>
        <w:pStyle w:val="a3"/>
        <w:tabs>
          <w:tab w:val="left" w:pos="5066"/>
          <w:tab w:val="left" w:pos="9666"/>
        </w:tabs>
        <w:spacing w:before="37" w:line="278" w:lineRule="auto"/>
        <w:ind w:right="4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(число, месяц, год рождения ребенка), зарегистрированного по</w:t>
      </w:r>
      <w:r>
        <w:rPr>
          <w:spacing w:val="-14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C53CB" w:rsidRDefault="006C2004">
      <w:pPr>
        <w:pStyle w:val="a3"/>
        <w:tabs>
          <w:tab w:val="left" w:pos="9624"/>
          <w:tab w:val="left" w:pos="9658"/>
        </w:tabs>
        <w:spacing w:line="276" w:lineRule="auto"/>
        <w:ind w:right="39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t>обучающегося</w:t>
      </w:r>
      <w:proofErr w:type="gramEnd"/>
      <w:r>
        <w:t xml:space="preserve"> в</w:t>
      </w:r>
      <w:r>
        <w:rPr>
          <w:u w:val="single"/>
        </w:rPr>
        <w:t xml:space="preserve">          </w:t>
      </w:r>
      <w:r>
        <w:rPr>
          <w:spacing w:val="57"/>
          <w:u w:val="single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школы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>,</w:t>
      </w:r>
    </w:p>
    <w:p w:rsidR="00DC53CB" w:rsidRDefault="006C2004">
      <w:pPr>
        <w:pStyle w:val="a3"/>
        <w:tabs>
          <w:tab w:val="left" w:pos="3528"/>
        </w:tabs>
        <w:spacing w:line="276" w:lineRule="auto"/>
        <w:ind w:right="38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3"/>
        </w:rPr>
        <w:t xml:space="preserve"> </w:t>
      </w:r>
      <w:r>
        <w:t xml:space="preserve">района/городского округа на </w:t>
      </w:r>
      <w:proofErr w:type="gramStart"/>
      <w:r>
        <w:t>обучение</w:t>
      </w:r>
      <w:proofErr w:type="gramEnd"/>
      <w:r>
        <w:t xml:space="preserve"> по краткосрочной дополнительной общеобразовательной программе "Исследователи окружающей среды"</w:t>
      </w:r>
      <w:r>
        <w:t xml:space="preserve"> в формате дистанционного</w:t>
      </w:r>
      <w:r>
        <w:rPr>
          <w:spacing w:val="-13"/>
        </w:rPr>
        <w:t xml:space="preserve"> </w:t>
      </w:r>
      <w:r>
        <w:t>обучения.</w:t>
      </w:r>
    </w:p>
    <w:p w:rsidR="00DC53CB" w:rsidRDefault="00DC53CB">
      <w:pPr>
        <w:pStyle w:val="a3"/>
        <w:spacing w:before="2"/>
        <w:ind w:left="0"/>
        <w:rPr>
          <w:sz w:val="32"/>
        </w:rPr>
      </w:pPr>
    </w:p>
    <w:p w:rsidR="00DC53CB" w:rsidRDefault="006C2004">
      <w:pPr>
        <w:pStyle w:val="1"/>
        <w:spacing w:before="1"/>
        <w:ind w:left="382"/>
      </w:pPr>
      <w:r>
        <w:t>Сведения о родителях (законных представителях):</w:t>
      </w:r>
    </w:p>
    <w:p w:rsidR="00DC53CB" w:rsidRDefault="006C2004">
      <w:pPr>
        <w:pStyle w:val="a3"/>
        <w:tabs>
          <w:tab w:val="left" w:pos="9666"/>
        </w:tabs>
        <w:spacing w:before="42"/>
      </w:pPr>
      <w:r>
        <w:t>ФИО родителя</w:t>
      </w:r>
      <w:r>
        <w:rPr>
          <w:spacing w:val="-12"/>
        </w:rPr>
        <w:t xml:space="preserve"> </w:t>
      </w:r>
      <w:r>
        <w:t>(полностью)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3CB" w:rsidRDefault="006C2004">
      <w:pPr>
        <w:pStyle w:val="a3"/>
        <w:spacing w:before="9"/>
        <w:ind w:left="0"/>
        <w:rPr>
          <w:sz w:val="27"/>
        </w:rPr>
      </w:pPr>
      <w:r>
        <w:pict>
          <v:shape id="_x0000_s1032" style="position:absolute;margin-left:85.1pt;margin-top:18.25pt;width:461.95pt;height:.1pt;z-index:-15726080;mso-wrap-distance-left:0;mso-wrap-distance-right:0;mso-position-horizontal-relative:page" coordorigin="1702,365" coordsize="9239,0" path="m1702,365r9239,e" filled="f" strokeweight=".19811mm">
            <v:path arrowok="t"/>
            <w10:wrap type="topAndBottom" anchorx="page"/>
          </v:shape>
        </w:pict>
      </w:r>
    </w:p>
    <w:p w:rsidR="00DC53CB" w:rsidRDefault="006C2004">
      <w:pPr>
        <w:pStyle w:val="a3"/>
        <w:tabs>
          <w:tab w:val="left" w:pos="9618"/>
        </w:tabs>
        <w:spacing w:before="18"/>
      </w:pPr>
      <w:r>
        <w:t>Контактный</w:t>
      </w:r>
      <w:r>
        <w:rPr>
          <w:spacing w:val="-7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3CB" w:rsidRDefault="006C2004">
      <w:pPr>
        <w:pStyle w:val="a3"/>
        <w:tabs>
          <w:tab w:val="left" w:pos="9661"/>
        </w:tabs>
        <w:spacing w:before="50"/>
      </w:pPr>
      <w:r>
        <w:t>Адрес электронной</w:t>
      </w:r>
      <w:r>
        <w:rPr>
          <w:spacing w:val="-13"/>
        </w:rPr>
        <w:t xml:space="preserve"> </w:t>
      </w:r>
      <w:r>
        <w:t>почты*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spacing w:before="2"/>
        <w:ind w:left="0"/>
        <w:rPr>
          <w:sz w:val="18"/>
        </w:rPr>
      </w:pPr>
    </w:p>
    <w:p w:rsidR="00DC53CB" w:rsidRDefault="006C2004">
      <w:pPr>
        <w:spacing w:before="92"/>
        <w:ind w:left="382" w:right="384" w:firstLine="283"/>
        <w:jc w:val="both"/>
      </w:pPr>
      <w:r>
        <w:t>*- указывается адрес электронной почты обучающегося или родителя, необходимый для регистра</w:t>
      </w:r>
      <w:r>
        <w:t>ции и дальнейшей работы в системе дистанционного обучения. Адрес электронной почты для каждого обучающегося должен быть</w:t>
      </w:r>
      <w:r>
        <w:rPr>
          <w:spacing w:val="53"/>
        </w:rPr>
        <w:t xml:space="preserve"> </w:t>
      </w:r>
      <w:r>
        <w:t>индивидуальным.</w:t>
      </w: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ind w:left="0"/>
        <w:rPr>
          <w:sz w:val="20"/>
        </w:rPr>
      </w:pPr>
    </w:p>
    <w:p w:rsidR="00DC53CB" w:rsidRDefault="006C2004">
      <w:pPr>
        <w:pStyle w:val="a3"/>
        <w:spacing w:before="8"/>
        <w:ind w:left="0"/>
        <w:rPr>
          <w:sz w:val="11"/>
        </w:rPr>
      </w:pPr>
      <w:r>
        <w:pict>
          <v:shape id="_x0000_s1031" style="position:absolute;margin-left:112.45pt;margin-top:9pt;width:112pt;height:.1pt;z-index:-15725568;mso-wrap-distance-left:0;mso-wrap-distance-right:0;mso-position-horizontal-relative:page" coordorigin="2249,180" coordsize="2240,0" path="m2249,180r2240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228pt;margin-top:9pt;width:297.35pt;height:.1pt;z-index:-15725056;mso-wrap-distance-left:0;mso-wrap-distance-right:0;mso-position-horizontal-relative:page" coordorigin="4560,180" coordsize="5947,0" o:spt="100" adj="0,,0" path="m4560,180r2099,m6727,180r37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C53CB" w:rsidRDefault="006C2004">
      <w:pPr>
        <w:tabs>
          <w:tab w:val="left" w:pos="2807"/>
          <w:tab w:val="left" w:pos="5397"/>
        </w:tabs>
        <w:spacing w:line="224" w:lineRule="exact"/>
        <w:ind w:right="8"/>
        <w:jc w:val="center"/>
      </w:pPr>
      <w:r>
        <w:t>Дата</w:t>
      </w:r>
      <w:r>
        <w:tab/>
        <w:t>подпись</w:t>
      </w:r>
      <w:r>
        <w:tab/>
        <w:t>расшифровка</w:t>
      </w:r>
      <w:r>
        <w:rPr>
          <w:spacing w:val="-1"/>
        </w:rPr>
        <w:t xml:space="preserve"> </w:t>
      </w:r>
      <w:r>
        <w:t>подписи</w:t>
      </w:r>
    </w:p>
    <w:p w:rsidR="00DC53CB" w:rsidRDefault="00DC53CB">
      <w:pPr>
        <w:spacing w:line="224" w:lineRule="exact"/>
        <w:jc w:val="center"/>
        <w:sectPr w:rsidR="00DC53CB">
          <w:pgSz w:w="11910" w:h="16840"/>
          <w:pgMar w:top="960" w:right="460" w:bottom="280" w:left="1320" w:header="751" w:footer="0" w:gutter="0"/>
          <w:cols w:space="720"/>
        </w:sectPr>
      </w:pPr>
    </w:p>
    <w:p w:rsidR="00DC53CB" w:rsidRDefault="00DC53CB">
      <w:pPr>
        <w:pStyle w:val="a3"/>
        <w:spacing w:before="4"/>
        <w:ind w:left="0"/>
        <w:rPr>
          <w:sz w:val="24"/>
        </w:rPr>
      </w:pPr>
    </w:p>
    <w:p w:rsidR="00DC53CB" w:rsidRDefault="006C2004">
      <w:pPr>
        <w:pStyle w:val="a3"/>
        <w:spacing w:before="89"/>
        <w:ind w:left="970"/>
      </w:pPr>
      <w:r>
        <w:t>Согласие на обработку персональных данных несовершеннолетнего</w:t>
      </w:r>
    </w:p>
    <w:p w:rsidR="00DC53CB" w:rsidRDefault="00DC53CB">
      <w:pPr>
        <w:pStyle w:val="a3"/>
        <w:spacing w:before="6"/>
        <w:ind w:left="0"/>
        <w:rPr>
          <w:sz w:val="36"/>
        </w:rPr>
      </w:pPr>
    </w:p>
    <w:p w:rsidR="00DC53CB" w:rsidRDefault="006C2004">
      <w:pPr>
        <w:pStyle w:val="a3"/>
        <w:tabs>
          <w:tab w:val="left" w:pos="9527"/>
        </w:tabs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C53CB" w:rsidRDefault="006C2004">
      <w:pPr>
        <w:spacing w:before="48"/>
        <w:ind w:left="2364"/>
      </w:pPr>
      <w:r>
        <w:t>(фамилия, имя, отчество – мать, отец, опекун и т.д.)</w:t>
      </w:r>
    </w:p>
    <w:p w:rsidR="00DC53CB" w:rsidRDefault="006C2004">
      <w:pPr>
        <w:pStyle w:val="a3"/>
        <w:tabs>
          <w:tab w:val="left" w:pos="9273"/>
          <w:tab w:val="left" w:pos="9672"/>
        </w:tabs>
        <w:spacing w:before="37" w:line="276" w:lineRule="auto"/>
        <w:ind w:right="452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место</w:t>
      </w:r>
      <w:r>
        <w:rPr>
          <w:spacing w:val="-6"/>
        </w:rPr>
        <w:t xml:space="preserve"> </w:t>
      </w: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3CB" w:rsidRDefault="006C2004">
      <w:pPr>
        <w:pStyle w:val="a3"/>
        <w:tabs>
          <w:tab w:val="left" w:pos="8673"/>
        </w:tabs>
        <w:spacing w:before="1"/>
      </w:pPr>
      <w:r>
        <w:t>наименование документа,</w:t>
      </w:r>
      <w:r>
        <w:rPr>
          <w:spacing w:val="-1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серия</w:t>
      </w:r>
    </w:p>
    <w:p w:rsidR="00DC53CB" w:rsidRDefault="006C2004">
      <w:pPr>
        <w:pStyle w:val="a3"/>
        <w:tabs>
          <w:tab w:val="left" w:pos="1188"/>
          <w:tab w:val="left" w:pos="1707"/>
          <w:tab w:val="left" w:pos="2355"/>
          <w:tab w:val="left" w:pos="4035"/>
          <w:tab w:val="left" w:pos="4117"/>
          <w:tab w:val="left" w:pos="4394"/>
          <w:tab w:val="left" w:pos="5795"/>
          <w:tab w:val="left" w:pos="6608"/>
          <w:tab w:val="left" w:pos="7940"/>
          <w:tab w:val="left" w:pos="8506"/>
          <w:tab w:val="left" w:pos="9413"/>
          <w:tab w:val="left" w:pos="9484"/>
        </w:tabs>
        <w:spacing w:before="48" w:line="276" w:lineRule="auto"/>
        <w:ind w:right="3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вы</w:t>
      </w:r>
      <w:r>
        <w:t>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дата</w:t>
      </w:r>
      <w:r>
        <w:tab/>
        <w:t>выдачи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  <w:t>выражаю</w:t>
      </w:r>
      <w:r>
        <w:tab/>
        <w:t>свое</w:t>
      </w:r>
      <w:r>
        <w:tab/>
        <w:t>согласие</w:t>
      </w:r>
      <w:r>
        <w:tab/>
        <w:t>на</w:t>
      </w:r>
      <w:r>
        <w:tab/>
      </w:r>
      <w:r>
        <w:rPr>
          <w:spacing w:val="-3"/>
        </w:rPr>
        <w:t xml:space="preserve">обработку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DC53CB" w:rsidRDefault="006C2004">
      <w:pPr>
        <w:spacing w:before="1"/>
        <w:ind w:left="2912"/>
      </w:pPr>
      <w:r>
        <w:t>(фамилия, имя, отчество, дата рождения несовершеннолетнего)</w:t>
      </w:r>
    </w:p>
    <w:p w:rsidR="00DC53CB" w:rsidRDefault="006C2004">
      <w:pPr>
        <w:pStyle w:val="a3"/>
        <w:spacing w:before="37" w:line="276" w:lineRule="auto"/>
        <w:ind w:right="384"/>
        <w:jc w:val="both"/>
      </w:pPr>
      <w:proofErr w:type="gramStart"/>
      <w:r>
        <w:t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– персональные данные)</w:t>
      </w:r>
      <w:r>
        <w:rPr>
          <w:u w:val="single"/>
        </w:rPr>
        <w:t xml:space="preserve"> ГБУДО "Центр развития творчества детей и юношес</w:t>
      </w:r>
      <w:r>
        <w:rPr>
          <w:u w:val="single"/>
        </w:rPr>
        <w:t>тва</w:t>
      </w:r>
      <w:proofErr w:type="gramEnd"/>
    </w:p>
    <w:p w:rsidR="00DC53CB" w:rsidRDefault="006C2004">
      <w:pPr>
        <w:pStyle w:val="a3"/>
        <w:spacing w:line="276" w:lineRule="auto"/>
        <w:ind w:right="386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Нижегородской области"</w:t>
      </w:r>
      <w:r>
        <w:t xml:space="preserve"> (далее - Центр), для оформления  всех необходимых документов, требующихся в процессе обучения по краткосрочной дополнительной общеобразовательной (общеразвивающей) программе "Исследователи окружающей среды" и проведения областно</w:t>
      </w:r>
      <w:r>
        <w:t>го конкурса исследовательских и проектных работ "Природа и традиционная культура" (далее – Конкурс), а также последующих мероприятий, сопряженных с Конкурсом с учетом действующего</w:t>
      </w:r>
      <w:r>
        <w:rPr>
          <w:spacing w:val="-5"/>
        </w:rPr>
        <w:t xml:space="preserve"> </w:t>
      </w:r>
      <w:r>
        <w:t>законодательства.</w:t>
      </w:r>
    </w:p>
    <w:p w:rsidR="00DC53CB" w:rsidRDefault="006C2004">
      <w:pPr>
        <w:pStyle w:val="a3"/>
        <w:spacing w:line="276" w:lineRule="auto"/>
        <w:ind w:right="390" w:firstLine="707"/>
        <w:jc w:val="both"/>
      </w:pPr>
      <w:r>
        <w:t>Я оставляю за собой право в случае неправомерного использо</w:t>
      </w:r>
      <w:r>
        <w:t>вания предоставленных моих и персональных данных личности, официальным представителем которой я являюсь, согласие отозвать, представив в адрес Центра письменное заявление.</w:t>
      </w: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ind w:left="0"/>
        <w:rPr>
          <w:sz w:val="20"/>
        </w:rPr>
      </w:pPr>
    </w:p>
    <w:p w:rsidR="00DC53CB" w:rsidRDefault="006C2004">
      <w:pPr>
        <w:pStyle w:val="a3"/>
        <w:spacing w:before="8"/>
        <w:ind w:left="0"/>
        <w:rPr>
          <w:sz w:val="15"/>
        </w:rPr>
      </w:pPr>
      <w:r>
        <w:pict>
          <v:shape id="_x0000_s1029" style="position:absolute;margin-left:85.1pt;margin-top:11.3pt;width:105.05pt;height:.1pt;z-index:-15724544;mso-wrap-distance-left:0;mso-wrap-distance-right:0;mso-position-horizontal-relative:page" coordorigin="1702,226" coordsize="2101,0" path="m1702,226r2100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343.95pt;margin-top:11.3pt;width:175.05pt;height:.1pt;z-index:-15724032;mso-wrap-distance-left:0;mso-wrap-distance-right:0;mso-position-horizontal-relative:page" coordorigin="6879,226" coordsize="3501,0" path="m6879,226r3501,e" filled="f" strokeweight=".19811mm">
            <v:path arrowok="t"/>
            <w10:wrap type="topAndBottom" anchorx="page"/>
          </v:shape>
        </w:pict>
      </w:r>
    </w:p>
    <w:p w:rsidR="00DC53CB" w:rsidRDefault="006C2004">
      <w:pPr>
        <w:tabs>
          <w:tab w:val="left" w:pos="4472"/>
          <w:tab w:val="left" w:pos="7944"/>
        </w:tabs>
        <w:spacing w:before="22"/>
        <w:ind w:right="1073"/>
        <w:jc w:val="right"/>
      </w:pPr>
      <w:r>
        <w:t>дата</w:t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C53CB" w:rsidRDefault="006C2004">
      <w:pPr>
        <w:spacing w:before="37"/>
        <w:ind w:right="1108"/>
        <w:jc w:val="right"/>
      </w:pPr>
      <w:r>
        <w:t>подпись законного</w:t>
      </w:r>
      <w:r>
        <w:rPr>
          <w:spacing w:val="-14"/>
        </w:rPr>
        <w:t xml:space="preserve"> </w:t>
      </w:r>
      <w:r>
        <w:t>представителя</w:t>
      </w:r>
    </w:p>
    <w:p w:rsidR="00DC53CB" w:rsidRDefault="006C2004">
      <w:pPr>
        <w:spacing w:before="38" w:line="276" w:lineRule="auto"/>
        <w:ind w:left="6817" w:right="1079" w:firstLine="110"/>
        <w:jc w:val="right"/>
      </w:pPr>
      <w:r>
        <w:t>несовершеннолетнего фамилия, имя,</w:t>
      </w:r>
      <w:r>
        <w:rPr>
          <w:spacing w:val="8"/>
        </w:rPr>
        <w:t xml:space="preserve"> </w:t>
      </w:r>
      <w:r>
        <w:rPr>
          <w:spacing w:val="-3"/>
        </w:rPr>
        <w:t>отчество</w:t>
      </w:r>
    </w:p>
    <w:p w:rsidR="00DC53CB" w:rsidRDefault="00DC53CB">
      <w:pPr>
        <w:spacing w:line="276" w:lineRule="auto"/>
        <w:jc w:val="right"/>
        <w:sectPr w:rsidR="00DC53CB">
          <w:headerReference w:type="default" r:id="rId12"/>
          <w:pgSz w:w="11910" w:h="16840"/>
          <w:pgMar w:top="1760" w:right="460" w:bottom="280" w:left="1320" w:header="1137" w:footer="0" w:gutter="0"/>
          <w:cols w:space="720"/>
        </w:sectPr>
      </w:pPr>
    </w:p>
    <w:p w:rsidR="00DC53CB" w:rsidRDefault="006C2004">
      <w:pPr>
        <w:pStyle w:val="1"/>
        <w:ind w:left="2665" w:right="457" w:hanging="2202"/>
      </w:pPr>
      <w:r>
        <w:lastRenderedPageBreak/>
        <w:t>на участие в областном конкурсе исследовательских и проектных работ "Природа и традиционная культура"</w:t>
      </w:r>
    </w:p>
    <w:p w:rsidR="00DC53CB" w:rsidRDefault="00DC53CB">
      <w:pPr>
        <w:pStyle w:val="a3"/>
        <w:spacing w:before="11"/>
        <w:ind w:left="0"/>
        <w:rPr>
          <w:b/>
          <w:sz w:val="44"/>
        </w:rPr>
      </w:pPr>
    </w:p>
    <w:p w:rsidR="00DC53CB" w:rsidRDefault="006C2004">
      <w:pPr>
        <w:pStyle w:val="a3"/>
        <w:tabs>
          <w:tab w:val="left" w:pos="2415"/>
          <w:tab w:val="left" w:pos="4913"/>
          <w:tab w:val="left" w:pos="6666"/>
          <w:tab w:val="left" w:pos="7177"/>
          <w:tab w:val="left" w:pos="7717"/>
          <w:tab w:val="left" w:pos="8254"/>
        </w:tabs>
        <w:ind w:right="389" w:firstLine="851"/>
      </w:pPr>
      <w:r>
        <w:t>Орган,</w:t>
      </w:r>
      <w:r>
        <w:tab/>
        <w:t>осуществляющий</w:t>
      </w:r>
      <w:r>
        <w:tab/>
        <w:t>управление</w:t>
      </w:r>
      <w:r>
        <w:tab/>
        <w:t>в</w:t>
      </w:r>
      <w:r>
        <w:tab/>
        <w:t>сфере</w:t>
      </w:r>
      <w:r>
        <w:tab/>
      </w:r>
      <w:r>
        <w:rPr>
          <w:spacing w:val="-3"/>
        </w:rPr>
        <w:t xml:space="preserve">образования </w:t>
      </w:r>
      <w:r>
        <w:t>муниципального района, городского</w:t>
      </w:r>
      <w:r>
        <w:rPr>
          <w:spacing w:val="-24"/>
        </w:rPr>
        <w:t xml:space="preserve"> </w:t>
      </w:r>
      <w:r>
        <w:t>округа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53CB" w:rsidRDefault="006C2004">
      <w:pPr>
        <w:pStyle w:val="a5"/>
        <w:numPr>
          <w:ilvl w:val="2"/>
          <w:numId w:val="1"/>
        </w:numPr>
        <w:tabs>
          <w:tab w:val="left" w:pos="1689"/>
          <w:tab w:val="left" w:pos="1690"/>
          <w:tab w:val="left" w:pos="2121"/>
          <w:tab w:val="left" w:pos="3625"/>
          <w:tab w:val="left" w:pos="4512"/>
          <w:tab w:val="left" w:pos="5635"/>
          <w:tab w:val="left" w:pos="6884"/>
          <w:tab w:val="left" w:pos="7510"/>
        </w:tabs>
        <w:spacing w:line="321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областном</w:t>
      </w:r>
      <w:r>
        <w:rPr>
          <w:sz w:val="28"/>
        </w:rPr>
        <w:tab/>
        <w:t>этапе</w:t>
      </w:r>
      <w:r>
        <w:rPr>
          <w:sz w:val="28"/>
        </w:rPr>
        <w:tab/>
        <w:t>примут</w:t>
      </w:r>
      <w:r>
        <w:rPr>
          <w:sz w:val="28"/>
        </w:rPr>
        <w:tab/>
        <w:t>участие: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образовательных</w:t>
      </w:r>
      <w:proofErr w:type="gramEnd"/>
    </w:p>
    <w:p w:rsidR="00DC53CB" w:rsidRDefault="006C2004">
      <w:pPr>
        <w:pStyle w:val="a3"/>
        <w:tabs>
          <w:tab w:val="left" w:pos="3672"/>
        </w:tabs>
        <w:spacing w:line="321" w:lineRule="exact"/>
      </w:pPr>
      <w:r>
        <w:t>организаций,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организаций дополнительного образования</w:t>
      </w:r>
      <w:r>
        <w:rPr>
          <w:spacing w:val="32"/>
        </w:rPr>
        <w:t xml:space="preserve"> </w:t>
      </w:r>
      <w:r>
        <w:t>детей,</w:t>
      </w:r>
    </w:p>
    <w:p w:rsidR="00DC53CB" w:rsidRDefault="006C2004">
      <w:pPr>
        <w:pStyle w:val="a3"/>
        <w:tabs>
          <w:tab w:val="left" w:pos="1427"/>
          <w:tab w:val="left" w:pos="369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участников,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работ.</w:t>
      </w: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169"/>
        <w:gridCol w:w="1417"/>
        <w:gridCol w:w="1136"/>
        <w:gridCol w:w="1561"/>
        <w:gridCol w:w="1417"/>
        <w:gridCol w:w="1562"/>
        <w:gridCol w:w="1134"/>
      </w:tblGrid>
      <w:tr w:rsidR="00DC53CB">
        <w:trPr>
          <w:trHeight w:val="1770"/>
        </w:trPr>
        <w:tc>
          <w:tcPr>
            <w:tcW w:w="499" w:type="dxa"/>
          </w:tcPr>
          <w:p w:rsidR="00DC53CB" w:rsidRDefault="00DC53CB">
            <w:pPr>
              <w:pStyle w:val="TableParagraph"/>
              <w:rPr>
                <w:sz w:val="24"/>
              </w:rPr>
            </w:pPr>
          </w:p>
          <w:p w:rsidR="00DC53CB" w:rsidRDefault="00DC53CB">
            <w:pPr>
              <w:pStyle w:val="TableParagraph"/>
              <w:spacing w:before="5"/>
              <w:rPr>
                <w:sz w:val="19"/>
              </w:rPr>
            </w:pPr>
          </w:p>
          <w:p w:rsidR="00DC53CB" w:rsidRDefault="006C2004">
            <w:pPr>
              <w:pStyle w:val="TableParagraph"/>
              <w:ind w:left="107" w:right="168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1169" w:type="dxa"/>
          </w:tcPr>
          <w:p w:rsidR="00DC53CB" w:rsidRDefault="00DC53CB">
            <w:pPr>
              <w:pStyle w:val="TableParagraph"/>
              <w:rPr>
                <w:sz w:val="24"/>
              </w:rPr>
            </w:pPr>
          </w:p>
          <w:p w:rsidR="00DC53CB" w:rsidRDefault="00DC53CB">
            <w:pPr>
              <w:pStyle w:val="TableParagraph"/>
              <w:spacing w:before="5"/>
              <w:rPr>
                <w:sz w:val="19"/>
              </w:rPr>
            </w:pPr>
          </w:p>
          <w:p w:rsidR="00DC53CB" w:rsidRDefault="006C2004">
            <w:pPr>
              <w:pStyle w:val="TableParagraph"/>
              <w:ind w:left="374" w:right="188" w:hanging="238"/>
            </w:pPr>
            <w:proofErr w:type="spellStart"/>
            <w:r>
              <w:t>Номин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ция</w:t>
            </w:r>
            <w:proofErr w:type="spellEnd"/>
          </w:p>
        </w:tc>
        <w:tc>
          <w:tcPr>
            <w:tcW w:w="1417" w:type="dxa"/>
          </w:tcPr>
          <w:p w:rsidR="00DC53CB" w:rsidRDefault="00DC53CB">
            <w:pPr>
              <w:pStyle w:val="TableParagraph"/>
              <w:spacing w:before="4"/>
              <w:rPr>
                <w:sz w:val="21"/>
              </w:rPr>
            </w:pPr>
          </w:p>
          <w:p w:rsidR="00DC53CB" w:rsidRDefault="006C2004">
            <w:pPr>
              <w:pStyle w:val="TableParagraph"/>
              <w:ind w:left="246" w:right="233" w:hanging="1"/>
              <w:jc w:val="center"/>
            </w:pPr>
            <w:proofErr w:type="spellStart"/>
            <w:r>
              <w:t>Образ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вательная</w:t>
            </w:r>
            <w:proofErr w:type="spellEnd"/>
          </w:p>
          <w:p w:rsidR="00DC53CB" w:rsidRDefault="006C2004">
            <w:pPr>
              <w:pStyle w:val="TableParagraph"/>
              <w:ind w:left="98" w:right="85"/>
              <w:jc w:val="center"/>
            </w:pPr>
            <w:r>
              <w:t>организация, класс</w:t>
            </w:r>
          </w:p>
        </w:tc>
        <w:tc>
          <w:tcPr>
            <w:tcW w:w="1136" w:type="dxa"/>
          </w:tcPr>
          <w:p w:rsidR="00DC53CB" w:rsidRDefault="00DC53CB">
            <w:pPr>
              <w:pStyle w:val="TableParagraph"/>
              <w:rPr>
                <w:sz w:val="24"/>
              </w:rPr>
            </w:pPr>
          </w:p>
          <w:p w:rsidR="00DC53CB" w:rsidRDefault="00DC53CB">
            <w:pPr>
              <w:pStyle w:val="TableParagraph"/>
              <w:spacing w:before="5"/>
              <w:rPr>
                <w:sz w:val="19"/>
              </w:rPr>
            </w:pPr>
          </w:p>
          <w:p w:rsidR="00DC53CB" w:rsidRDefault="006C2004">
            <w:pPr>
              <w:pStyle w:val="TableParagraph"/>
              <w:ind w:left="227" w:right="101" w:hanging="101"/>
            </w:pPr>
            <w:r>
              <w:t>Название работы</w:t>
            </w:r>
          </w:p>
        </w:tc>
        <w:tc>
          <w:tcPr>
            <w:tcW w:w="1561" w:type="dxa"/>
          </w:tcPr>
          <w:p w:rsidR="00DC53CB" w:rsidRDefault="00DC53CB">
            <w:pPr>
              <w:pStyle w:val="TableParagraph"/>
              <w:rPr>
                <w:sz w:val="24"/>
              </w:rPr>
            </w:pPr>
          </w:p>
          <w:p w:rsidR="00DC53CB" w:rsidRDefault="00DC53CB">
            <w:pPr>
              <w:pStyle w:val="TableParagraph"/>
              <w:spacing w:before="5"/>
              <w:rPr>
                <w:sz w:val="19"/>
              </w:rPr>
            </w:pPr>
          </w:p>
          <w:p w:rsidR="00DC53CB" w:rsidRDefault="006C2004">
            <w:pPr>
              <w:pStyle w:val="TableParagraph"/>
              <w:spacing w:line="252" w:lineRule="exact"/>
              <w:ind w:left="166" w:right="166"/>
              <w:jc w:val="center"/>
            </w:pPr>
            <w:r>
              <w:t>Ф.И.О.</w:t>
            </w:r>
          </w:p>
          <w:p w:rsidR="00DC53CB" w:rsidRDefault="006C2004">
            <w:pPr>
              <w:pStyle w:val="TableParagraph"/>
              <w:ind w:left="166" w:right="167"/>
              <w:jc w:val="center"/>
            </w:pPr>
            <w:r>
              <w:t>участника (участников)</w:t>
            </w:r>
          </w:p>
        </w:tc>
        <w:tc>
          <w:tcPr>
            <w:tcW w:w="1417" w:type="dxa"/>
          </w:tcPr>
          <w:p w:rsidR="00DC53CB" w:rsidRDefault="00DC53CB">
            <w:pPr>
              <w:pStyle w:val="TableParagraph"/>
              <w:spacing w:before="4"/>
              <w:rPr>
                <w:sz w:val="21"/>
              </w:rPr>
            </w:pPr>
          </w:p>
          <w:p w:rsidR="00DC53CB" w:rsidRDefault="006C2004">
            <w:pPr>
              <w:pStyle w:val="TableParagraph"/>
              <w:ind w:left="125" w:right="123"/>
              <w:jc w:val="center"/>
            </w:pPr>
            <w:r>
              <w:t>Полная дата рождения участника (</w:t>
            </w:r>
            <w:proofErr w:type="spellStart"/>
            <w:r>
              <w:t>участн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ков)</w:t>
            </w:r>
          </w:p>
        </w:tc>
        <w:tc>
          <w:tcPr>
            <w:tcW w:w="1562" w:type="dxa"/>
          </w:tcPr>
          <w:p w:rsidR="00DC53CB" w:rsidRDefault="00DC53CB">
            <w:pPr>
              <w:pStyle w:val="TableParagraph"/>
              <w:spacing w:before="4"/>
              <w:rPr>
                <w:sz w:val="32"/>
              </w:rPr>
            </w:pPr>
          </w:p>
          <w:p w:rsidR="00DC53CB" w:rsidRDefault="006C2004">
            <w:pPr>
              <w:pStyle w:val="TableParagraph"/>
              <w:spacing w:before="1" w:line="252" w:lineRule="exact"/>
              <w:ind w:left="423" w:right="432"/>
              <w:jc w:val="center"/>
            </w:pPr>
            <w:r>
              <w:t>Ф.И.О.</w:t>
            </w:r>
          </w:p>
          <w:p w:rsidR="00DC53CB" w:rsidRDefault="006C2004">
            <w:pPr>
              <w:pStyle w:val="TableParagraph"/>
              <w:ind w:left="126" w:right="136" w:firstLine="3"/>
              <w:jc w:val="center"/>
            </w:pPr>
            <w:r>
              <w:t>(полностью), должность руководителя</w:t>
            </w:r>
          </w:p>
        </w:tc>
        <w:tc>
          <w:tcPr>
            <w:tcW w:w="1134" w:type="dxa"/>
          </w:tcPr>
          <w:p w:rsidR="00DC53CB" w:rsidRDefault="006C2004">
            <w:pPr>
              <w:pStyle w:val="TableParagraph"/>
              <w:ind w:left="101" w:right="102"/>
              <w:jc w:val="center"/>
            </w:pPr>
            <w:r>
              <w:t>Контак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телефон, электрон- </w:t>
            </w:r>
            <w:proofErr w:type="spellStart"/>
            <w:r>
              <w:t>ная</w:t>
            </w:r>
            <w:proofErr w:type="spellEnd"/>
            <w:r>
              <w:t xml:space="preserve"> почта руководи</w:t>
            </w:r>
          </w:p>
          <w:p w:rsidR="00DC53CB" w:rsidRDefault="006C2004">
            <w:pPr>
              <w:pStyle w:val="TableParagraph"/>
              <w:spacing w:line="239" w:lineRule="exact"/>
              <w:ind w:left="98" w:right="102"/>
              <w:jc w:val="center"/>
            </w:pPr>
            <w:r>
              <w:t>теля</w:t>
            </w:r>
          </w:p>
        </w:tc>
      </w:tr>
      <w:tr w:rsidR="00DC53CB">
        <w:trPr>
          <w:trHeight w:val="1043"/>
        </w:trPr>
        <w:tc>
          <w:tcPr>
            <w:tcW w:w="499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  <w:tc>
          <w:tcPr>
            <w:tcW w:w="1562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DC53CB" w:rsidRDefault="00DC53CB">
            <w:pPr>
              <w:pStyle w:val="TableParagraph"/>
              <w:rPr>
                <w:sz w:val="26"/>
              </w:rPr>
            </w:pPr>
          </w:p>
        </w:tc>
      </w:tr>
    </w:tbl>
    <w:p w:rsidR="00DC53CB" w:rsidRDefault="00DC53CB">
      <w:pPr>
        <w:pStyle w:val="a3"/>
        <w:spacing w:before="10"/>
        <w:ind w:left="0"/>
        <w:rPr>
          <w:sz w:val="44"/>
        </w:rPr>
      </w:pPr>
    </w:p>
    <w:p w:rsidR="00DC53CB" w:rsidRDefault="006C2004">
      <w:pPr>
        <w:pStyle w:val="a5"/>
        <w:numPr>
          <w:ilvl w:val="2"/>
          <w:numId w:val="1"/>
        </w:numPr>
        <w:tabs>
          <w:tab w:val="left" w:pos="1090"/>
          <w:tab w:val="left" w:pos="9371"/>
        </w:tabs>
        <w:ind w:left="382" w:right="388" w:firstLine="0"/>
        <w:jc w:val="both"/>
        <w:rPr>
          <w:sz w:val="28"/>
        </w:rPr>
      </w:pPr>
      <w:r>
        <w:rPr>
          <w:sz w:val="28"/>
        </w:rPr>
        <w:t>Лицо, ответственное за организацию и проведение конкурса в муниципальном районе/городском округе (Ф.И.О., должность, контактный телефон)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DC53CB" w:rsidRDefault="006C2004">
      <w:pPr>
        <w:pStyle w:val="a5"/>
        <w:numPr>
          <w:ilvl w:val="2"/>
          <w:numId w:val="1"/>
        </w:numPr>
        <w:tabs>
          <w:tab w:val="left" w:pos="1090"/>
          <w:tab w:val="left" w:pos="2458"/>
          <w:tab w:val="left" w:pos="4890"/>
          <w:tab w:val="left" w:pos="7390"/>
          <w:tab w:val="left" w:pos="9520"/>
          <w:tab w:val="left" w:pos="9587"/>
        </w:tabs>
        <w:spacing w:before="198" w:line="276" w:lineRule="auto"/>
        <w:ind w:left="382" w:right="380" w:firstLine="0"/>
        <w:jc w:val="both"/>
        <w:rPr>
          <w:sz w:val="28"/>
        </w:rPr>
      </w:pPr>
      <w:r>
        <w:rPr>
          <w:sz w:val="28"/>
        </w:rPr>
        <w:t>Лицо, ответственное за прохождение краткосрочной дополнительной общеобразовательной (общеразвивающей) программы "Исс</w:t>
      </w:r>
      <w:r>
        <w:rPr>
          <w:sz w:val="28"/>
        </w:rPr>
        <w:t>ледователи окружающей среды" в системе дистанционного обучения distant52.ru  (Ф.И.О.,</w:t>
      </w:r>
      <w:r>
        <w:rPr>
          <w:sz w:val="28"/>
        </w:rPr>
        <w:tab/>
        <w:t>должность,</w:t>
      </w:r>
      <w:r>
        <w:rPr>
          <w:sz w:val="28"/>
        </w:rPr>
        <w:tab/>
        <w:t>контактный</w:t>
      </w:r>
      <w:r>
        <w:rPr>
          <w:sz w:val="28"/>
        </w:rPr>
        <w:tab/>
        <w:t>телефон,</w:t>
      </w:r>
      <w:r>
        <w:rPr>
          <w:sz w:val="28"/>
        </w:rPr>
        <w:tab/>
      </w:r>
      <w:r>
        <w:rPr>
          <w:spacing w:val="-6"/>
          <w:sz w:val="28"/>
        </w:rPr>
        <w:t xml:space="preserve">e- 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DC53CB" w:rsidRDefault="00DC53CB">
      <w:pPr>
        <w:spacing w:line="276" w:lineRule="auto"/>
        <w:jc w:val="both"/>
        <w:rPr>
          <w:sz w:val="28"/>
        </w:rPr>
        <w:sectPr w:rsidR="00DC53CB">
          <w:headerReference w:type="default" r:id="rId13"/>
          <w:pgSz w:w="11910" w:h="16840"/>
          <w:pgMar w:top="2080" w:right="460" w:bottom="280" w:left="1320" w:header="1137" w:footer="0" w:gutter="0"/>
          <w:cols w:space="720"/>
        </w:sectPr>
      </w:pPr>
    </w:p>
    <w:p w:rsidR="00DC53CB" w:rsidRDefault="00DC53CB">
      <w:pPr>
        <w:pStyle w:val="a3"/>
        <w:spacing w:before="2"/>
        <w:ind w:left="0"/>
        <w:rPr>
          <w:sz w:val="20"/>
        </w:rPr>
      </w:pPr>
    </w:p>
    <w:p w:rsidR="00DC53CB" w:rsidRDefault="006C2004">
      <w:pPr>
        <w:pStyle w:val="a3"/>
        <w:spacing w:before="89"/>
        <w:ind w:left="0" w:right="6"/>
        <w:jc w:val="center"/>
      </w:pPr>
      <w:r>
        <w:t>Согласие на некоммерческое использование конкурсных работ</w:t>
      </w:r>
    </w:p>
    <w:p w:rsidR="00DC53CB" w:rsidRDefault="00DC53CB">
      <w:pPr>
        <w:pStyle w:val="a3"/>
        <w:ind w:left="0"/>
        <w:rPr>
          <w:sz w:val="30"/>
        </w:rPr>
      </w:pPr>
    </w:p>
    <w:p w:rsidR="00DC53CB" w:rsidRDefault="00DC53CB">
      <w:pPr>
        <w:pStyle w:val="a3"/>
        <w:spacing w:before="9"/>
        <w:ind w:left="0"/>
        <w:rPr>
          <w:sz w:val="23"/>
        </w:rPr>
      </w:pPr>
    </w:p>
    <w:p w:rsidR="00DC53CB" w:rsidRDefault="006C2004">
      <w:pPr>
        <w:pStyle w:val="a3"/>
        <w:tabs>
          <w:tab w:val="left" w:pos="9566"/>
        </w:tabs>
        <w:spacing w:before="1"/>
      </w:pPr>
      <w:r>
        <w:t>Я,</w:t>
      </w:r>
      <w:r>
        <w:rPr>
          <w:spacing w:val="-4"/>
        </w:rPr>
        <w:t xml:space="preserve"> </w:t>
      </w:r>
      <w:r>
        <w:t>(ФИО)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3CB" w:rsidRDefault="006C2004">
      <w:pPr>
        <w:pStyle w:val="a3"/>
        <w:spacing w:before="246" w:line="278" w:lineRule="auto"/>
        <w:ind w:right="156"/>
      </w:pPr>
      <w:proofErr w:type="gramStart"/>
      <w:r>
        <w:t>согласен</w:t>
      </w:r>
      <w:proofErr w:type="gramEnd"/>
      <w:r>
        <w:t xml:space="preserve"> (согласна) на некоммерческое использование работы моего сына (дочери)</w:t>
      </w:r>
    </w:p>
    <w:p w:rsidR="00DC53CB" w:rsidRDefault="006C2004">
      <w:pPr>
        <w:pStyle w:val="a3"/>
        <w:tabs>
          <w:tab w:val="left" w:pos="9611"/>
        </w:tabs>
        <w:spacing w:before="194"/>
      </w:pPr>
      <w:r>
        <w:rPr>
          <w:spacing w:val="-2"/>
        </w:rP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3CB" w:rsidRDefault="006C2004">
      <w:pPr>
        <w:pStyle w:val="a3"/>
        <w:spacing w:before="250" w:line="276" w:lineRule="auto"/>
        <w:ind w:right="156"/>
      </w:pPr>
      <w:r>
        <w:t>участника областного конкурса исследовательских и проектных работ " Природа и традиционная культура"</w:t>
      </w: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ind w:left="0"/>
        <w:rPr>
          <w:sz w:val="20"/>
        </w:rPr>
      </w:pPr>
    </w:p>
    <w:p w:rsidR="00DC53CB" w:rsidRDefault="00DC53CB">
      <w:pPr>
        <w:pStyle w:val="a3"/>
        <w:ind w:left="0"/>
        <w:rPr>
          <w:sz w:val="20"/>
        </w:rPr>
      </w:pPr>
    </w:p>
    <w:p w:rsidR="00DC53CB" w:rsidRDefault="006C2004">
      <w:pPr>
        <w:pStyle w:val="a3"/>
        <w:spacing w:before="5"/>
        <w:ind w:left="0"/>
        <w:rPr>
          <w:sz w:val="10"/>
        </w:rPr>
      </w:pPr>
      <w:r>
        <w:pict>
          <v:shape id="_x0000_s1027" style="position:absolute;margin-left:85.1pt;margin-top:8.3pt;width:133.1pt;height:.1pt;z-index:-15723520;mso-wrap-distance-left:0;mso-wrap-distance-right:0;mso-position-horizontal-relative:page" coordorigin="1702,166" coordsize="2662,0" path="m1702,166r266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368.35pt;margin-top:8.3pt;width:175.05pt;height:.1pt;z-index:-15723008;mso-wrap-distance-left:0;mso-wrap-distance-right:0;mso-position-horizontal-relative:page" coordorigin="7367,166" coordsize="3501,0" path="m7367,166r3501,e" filled="f" strokeweight=".19811mm">
            <v:path arrowok="t"/>
            <w10:wrap type="topAndBottom" anchorx="page"/>
          </v:shape>
        </w:pict>
      </w:r>
    </w:p>
    <w:p w:rsidR="00DC53CB" w:rsidRDefault="006C2004">
      <w:pPr>
        <w:tabs>
          <w:tab w:val="left" w:pos="5338"/>
          <w:tab w:val="left" w:pos="9476"/>
        </w:tabs>
        <w:spacing w:before="20"/>
        <w:ind w:left="382"/>
        <w:rPr>
          <w:sz w:val="28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DC53CB" w:rsidRDefault="006C2004">
      <w:pPr>
        <w:spacing w:before="49"/>
        <w:ind w:right="387"/>
        <w:jc w:val="right"/>
        <w:rPr>
          <w:sz w:val="24"/>
        </w:rPr>
      </w:pPr>
      <w:r>
        <w:rPr>
          <w:sz w:val="24"/>
        </w:rPr>
        <w:t>подпись законного представителя</w:t>
      </w:r>
      <w:r>
        <w:rPr>
          <w:spacing w:val="-17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DC53CB" w:rsidRDefault="006C2004">
      <w:pPr>
        <w:spacing w:before="41"/>
        <w:ind w:right="387"/>
        <w:jc w:val="right"/>
        <w:rPr>
          <w:sz w:val="24"/>
        </w:rPr>
      </w:pPr>
      <w:r>
        <w:rPr>
          <w:sz w:val="24"/>
        </w:rPr>
        <w:t>фамилия, 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</w:p>
    <w:sectPr w:rsidR="00DC53CB">
      <w:headerReference w:type="default" r:id="rId14"/>
      <w:pgSz w:w="11910" w:h="16840"/>
      <w:pgMar w:top="1760" w:right="460" w:bottom="280" w:left="1320" w:header="11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04" w:rsidRDefault="006C2004">
      <w:r>
        <w:separator/>
      </w:r>
    </w:p>
  </w:endnote>
  <w:endnote w:type="continuationSeparator" w:id="0">
    <w:p w:rsidR="006C2004" w:rsidRDefault="006C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04" w:rsidRDefault="006C2004">
      <w:r>
        <w:separator/>
      </w:r>
    </w:p>
  </w:footnote>
  <w:footnote w:type="continuationSeparator" w:id="0">
    <w:p w:rsidR="006C2004" w:rsidRDefault="006C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CB" w:rsidRDefault="006C20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15pt;margin-top:36.55pt;width:11.6pt;height:13.05pt;z-index:-15932928;mso-position-horizontal-relative:page;mso-position-vertical-relative:page" filled="f" stroked="f">
          <v:textbox inset="0,0,0,0">
            <w:txbxContent>
              <w:p w:rsidR="00DC53CB" w:rsidRDefault="006C20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253F4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CB" w:rsidRDefault="006C20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3.95pt;margin-top:55.85pt;width:110pt;height:33.75pt;z-index:-15932416;mso-position-horizontal-relative:page;mso-position-vertical-relative:page" filled="f" stroked="f">
          <v:textbox inset="0,0,0,0">
            <w:txbxContent>
              <w:p w:rsidR="00DC53CB" w:rsidRDefault="006C2004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8"/>
                  </w:rPr>
                  <w:t xml:space="preserve"> </w:t>
                </w:r>
                <w:r>
                  <w:t>2</w:t>
                </w:r>
              </w:p>
              <w:p w:rsidR="00DC53CB" w:rsidRDefault="006C2004">
                <w:pPr>
                  <w:pStyle w:val="a3"/>
                  <w:spacing w:before="2"/>
                  <w:ind w:left="576"/>
                </w:pPr>
                <w:r>
                  <w:t>к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положению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CB" w:rsidRDefault="006C20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3.8pt;margin-top:55.85pt;width:110.15pt;height:33.75pt;z-index:-15931904;mso-position-horizontal-relative:page;mso-position-vertical-relative:page" filled="f" stroked="f">
          <v:textbox inset="0,0,0,0">
            <w:txbxContent>
              <w:p w:rsidR="00DC53CB" w:rsidRDefault="006C2004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 xml:space="preserve"> </w:t>
                </w:r>
                <w:r>
                  <w:t>3</w:t>
                </w:r>
              </w:p>
              <w:p w:rsidR="00DC53CB" w:rsidRDefault="006C2004">
                <w:pPr>
                  <w:pStyle w:val="a3"/>
                  <w:spacing w:before="2"/>
                  <w:ind w:left="579"/>
                </w:pPr>
                <w:r>
                  <w:t>к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положению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5.7pt;margin-top:88.4pt;width:46.7pt;height:17.55pt;z-index:-15931392;mso-position-horizontal-relative:page;mso-position-vertical-relative:page" filled="f" stroked="f">
          <v:textbox inset="0,0,0,0">
            <w:txbxContent>
              <w:p w:rsidR="00DC53CB" w:rsidRDefault="006C2004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Заявка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CB" w:rsidRDefault="006C20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3.95pt;margin-top:55.85pt;width:110pt;height:33.75pt;z-index:-15930880;mso-position-horizontal-relative:page;mso-position-vertical-relative:page" filled="f" stroked="f">
          <v:textbox inset="0,0,0,0">
            <w:txbxContent>
              <w:p w:rsidR="00DC53CB" w:rsidRDefault="006C2004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8"/>
                  </w:rPr>
                  <w:t xml:space="preserve"> </w:t>
                </w:r>
                <w:r>
                  <w:t>4</w:t>
                </w:r>
              </w:p>
              <w:p w:rsidR="00DC53CB" w:rsidRDefault="006C2004">
                <w:pPr>
                  <w:pStyle w:val="a3"/>
                  <w:spacing w:before="2"/>
                  <w:ind w:left="576"/>
                </w:pPr>
                <w:r>
                  <w:t>к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EE6"/>
    <w:multiLevelType w:val="multilevel"/>
    <w:tmpl w:val="C906A192"/>
    <w:lvl w:ilvl="0">
      <w:start w:val="7"/>
      <w:numFmt w:val="decimal"/>
      <w:lvlText w:val="%1"/>
      <w:lvlJc w:val="left"/>
      <w:pPr>
        <w:ind w:left="38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0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1">
    <w:nsid w:val="05844C1B"/>
    <w:multiLevelType w:val="hybridMultilevel"/>
    <w:tmpl w:val="F69C6C3A"/>
    <w:lvl w:ilvl="0" w:tplc="866409B6">
      <w:start w:val="1"/>
      <w:numFmt w:val="decimal"/>
      <w:lvlText w:val="%1."/>
      <w:lvlJc w:val="left"/>
      <w:pPr>
        <w:ind w:left="3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49071BE">
      <w:numFmt w:val="bullet"/>
      <w:lvlText w:val="•"/>
      <w:lvlJc w:val="left"/>
      <w:pPr>
        <w:ind w:left="1354" w:hanging="213"/>
      </w:pPr>
      <w:rPr>
        <w:rFonts w:hint="default"/>
        <w:lang w:val="ru-RU" w:eastAsia="en-US" w:bidi="ar-SA"/>
      </w:rPr>
    </w:lvl>
    <w:lvl w:ilvl="2" w:tplc="E5BCFF7A">
      <w:numFmt w:val="bullet"/>
      <w:lvlText w:val="•"/>
      <w:lvlJc w:val="left"/>
      <w:pPr>
        <w:ind w:left="2329" w:hanging="213"/>
      </w:pPr>
      <w:rPr>
        <w:rFonts w:hint="default"/>
        <w:lang w:val="ru-RU" w:eastAsia="en-US" w:bidi="ar-SA"/>
      </w:rPr>
    </w:lvl>
    <w:lvl w:ilvl="3" w:tplc="96D4D37C">
      <w:numFmt w:val="bullet"/>
      <w:lvlText w:val="•"/>
      <w:lvlJc w:val="left"/>
      <w:pPr>
        <w:ind w:left="3303" w:hanging="213"/>
      </w:pPr>
      <w:rPr>
        <w:rFonts w:hint="default"/>
        <w:lang w:val="ru-RU" w:eastAsia="en-US" w:bidi="ar-SA"/>
      </w:rPr>
    </w:lvl>
    <w:lvl w:ilvl="4" w:tplc="FDF68CAE">
      <w:numFmt w:val="bullet"/>
      <w:lvlText w:val="•"/>
      <w:lvlJc w:val="left"/>
      <w:pPr>
        <w:ind w:left="4278" w:hanging="213"/>
      </w:pPr>
      <w:rPr>
        <w:rFonts w:hint="default"/>
        <w:lang w:val="ru-RU" w:eastAsia="en-US" w:bidi="ar-SA"/>
      </w:rPr>
    </w:lvl>
    <w:lvl w:ilvl="5" w:tplc="51EC5DD0">
      <w:numFmt w:val="bullet"/>
      <w:lvlText w:val="•"/>
      <w:lvlJc w:val="left"/>
      <w:pPr>
        <w:ind w:left="5253" w:hanging="213"/>
      </w:pPr>
      <w:rPr>
        <w:rFonts w:hint="default"/>
        <w:lang w:val="ru-RU" w:eastAsia="en-US" w:bidi="ar-SA"/>
      </w:rPr>
    </w:lvl>
    <w:lvl w:ilvl="6" w:tplc="914EE87A">
      <w:numFmt w:val="bullet"/>
      <w:lvlText w:val="•"/>
      <w:lvlJc w:val="left"/>
      <w:pPr>
        <w:ind w:left="6227" w:hanging="213"/>
      </w:pPr>
      <w:rPr>
        <w:rFonts w:hint="default"/>
        <w:lang w:val="ru-RU" w:eastAsia="en-US" w:bidi="ar-SA"/>
      </w:rPr>
    </w:lvl>
    <w:lvl w:ilvl="7" w:tplc="3F1EE998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1F0ECCA0">
      <w:numFmt w:val="bullet"/>
      <w:lvlText w:val="•"/>
      <w:lvlJc w:val="left"/>
      <w:pPr>
        <w:ind w:left="8177" w:hanging="213"/>
      </w:pPr>
      <w:rPr>
        <w:rFonts w:hint="default"/>
        <w:lang w:val="ru-RU" w:eastAsia="en-US" w:bidi="ar-SA"/>
      </w:rPr>
    </w:lvl>
  </w:abstractNum>
  <w:abstractNum w:abstractNumId="2">
    <w:nsid w:val="0A615782"/>
    <w:multiLevelType w:val="hybridMultilevel"/>
    <w:tmpl w:val="9926BBFC"/>
    <w:lvl w:ilvl="0" w:tplc="6A2E0746">
      <w:start w:val="4"/>
      <w:numFmt w:val="decimal"/>
      <w:lvlText w:val="%1."/>
      <w:lvlJc w:val="left"/>
      <w:pPr>
        <w:ind w:left="382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1" w:tplc="756C4F0A">
      <w:start w:val="1"/>
      <w:numFmt w:val="decimal"/>
      <w:lvlText w:val="%2."/>
      <w:lvlJc w:val="left"/>
      <w:pPr>
        <w:ind w:left="423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BB2A8D6">
      <w:numFmt w:val="bullet"/>
      <w:lvlText w:val="•"/>
      <w:lvlJc w:val="left"/>
      <w:pPr>
        <w:ind w:left="4894" w:hanging="708"/>
      </w:pPr>
      <w:rPr>
        <w:rFonts w:hint="default"/>
        <w:lang w:val="ru-RU" w:eastAsia="en-US" w:bidi="ar-SA"/>
      </w:rPr>
    </w:lvl>
    <w:lvl w:ilvl="3" w:tplc="B106C20A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4" w:tplc="B2F270FC">
      <w:numFmt w:val="bullet"/>
      <w:lvlText w:val="•"/>
      <w:lvlJc w:val="left"/>
      <w:pPr>
        <w:ind w:left="6202" w:hanging="708"/>
      </w:pPr>
      <w:rPr>
        <w:rFonts w:hint="default"/>
        <w:lang w:val="ru-RU" w:eastAsia="en-US" w:bidi="ar-SA"/>
      </w:rPr>
    </w:lvl>
    <w:lvl w:ilvl="5" w:tplc="0C9C3FEE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6" w:tplc="0C0472C2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7" w:tplc="094E56D2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  <w:lvl w:ilvl="8" w:tplc="41C46180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abstractNum w:abstractNumId="3">
    <w:nsid w:val="0C717EA0"/>
    <w:multiLevelType w:val="multilevel"/>
    <w:tmpl w:val="D72678C4"/>
    <w:lvl w:ilvl="0">
      <w:start w:val="5"/>
      <w:numFmt w:val="decimal"/>
      <w:lvlText w:val="%1"/>
      <w:lvlJc w:val="left"/>
      <w:pPr>
        <w:ind w:left="38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11"/>
      </w:pPr>
      <w:rPr>
        <w:rFonts w:hint="default"/>
        <w:lang w:val="ru-RU" w:eastAsia="en-US" w:bidi="ar-SA"/>
      </w:rPr>
    </w:lvl>
  </w:abstractNum>
  <w:abstractNum w:abstractNumId="4">
    <w:nsid w:val="140A770A"/>
    <w:multiLevelType w:val="hybridMultilevel"/>
    <w:tmpl w:val="33548188"/>
    <w:lvl w:ilvl="0" w:tplc="B478CF30">
      <w:start w:val="1"/>
      <w:numFmt w:val="decimal"/>
      <w:lvlText w:val="%1."/>
      <w:lvlJc w:val="left"/>
      <w:pPr>
        <w:ind w:left="3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60BC6A">
      <w:start w:val="6"/>
      <w:numFmt w:val="decimal"/>
      <w:lvlText w:val="%2."/>
      <w:lvlJc w:val="left"/>
      <w:pPr>
        <w:ind w:left="44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72E04F6">
      <w:numFmt w:val="bullet"/>
      <w:lvlText w:val="•"/>
      <w:lvlJc w:val="left"/>
      <w:pPr>
        <w:ind w:left="5071" w:hanging="281"/>
      </w:pPr>
      <w:rPr>
        <w:rFonts w:hint="default"/>
        <w:lang w:val="ru-RU" w:eastAsia="en-US" w:bidi="ar-SA"/>
      </w:rPr>
    </w:lvl>
    <w:lvl w:ilvl="3" w:tplc="A32C667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4" w:tplc="9946B462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5" w:tplc="B6F8C458">
      <w:numFmt w:val="bullet"/>
      <w:lvlText w:val="•"/>
      <w:lvlJc w:val="left"/>
      <w:pPr>
        <w:ind w:left="6967" w:hanging="281"/>
      </w:pPr>
      <w:rPr>
        <w:rFonts w:hint="default"/>
        <w:lang w:val="ru-RU" w:eastAsia="en-US" w:bidi="ar-SA"/>
      </w:rPr>
    </w:lvl>
    <w:lvl w:ilvl="6" w:tplc="0E3EA318">
      <w:numFmt w:val="bullet"/>
      <w:lvlText w:val="•"/>
      <w:lvlJc w:val="left"/>
      <w:pPr>
        <w:ind w:left="7599" w:hanging="281"/>
      </w:pPr>
      <w:rPr>
        <w:rFonts w:hint="default"/>
        <w:lang w:val="ru-RU" w:eastAsia="en-US" w:bidi="ar-SA"/>
      </w:rPr>
    </w:lvl>
    <w:lvl w:ilvl="7" w:tplc="41CE0DFE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070CAD18">
      <w:numFmt w:val="bullet"/>
      <w:lvlText w:val="•"/>
      <w:lvlJc w:val="left"/>
      <w:pPr>
        <w:ind w:left="8862" w:hanging="281"/>
      </w:pPr>
      <w:rPr>
        <w:rFonts w:hint="default"/>
        <w:lang w:val="ru-RU" w:eastAsia="en-US" w:bidi="ar-SA"/>
      </w:rPr>
    </w:lvl>
  </w:abstractNum>
  <w:abstractNum w:abstractNumId="5">
    <w:nsid w:val="46DC1C82"/>
    <w:multiLevelType w:val="hybridMultilevel"/>
    <w:tmpl w:val="D84EC326"/>
    <w:lvl w:ilvl="0" w:tplc="0610D02A">
      <w:numFmt w:val="bullet"/>
      <w:lvlText w:val="-"/>
      <w:lvlJc w:val="left"/>
      <w:pPr>
        <w:ind w:left="38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46EA4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D0D631EC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82E4CA8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E3BE7AD4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9C84106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079C6572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23C0022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322A02D4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6">
    <w:nsid w:val="57DF5419"/>
    <w:multiLevelType w:val="hybridMultilevel"/>
    <w:tmpl w:val="20ACADDE"/>
    <w:lvl w:ilvl="0" w:tplc="BBDEBF96">
      <w:start w:val="1"/>
      <w:numFmt w:val="upperRoman"/>
      <w:lvlText w:val="%1"/>
      <w:lvlJc w:val="left"/>
      <w:pPr>
        <w:ind w:left="1270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7562558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2" w:tplc="E49CC05A">
      <w:numFmt w:val="bullet"/>
      <w:lvlText w:val="•"/>
      <w:lvlJc w:val="left"/>
      <w:pPr>
        <w:ind w:left="2974" w:hanging="180"/>
      </w:pPr>
      <w:rPr>
        <w:rFonts w:hint="default"/>
        <w:lang w:val="ru-RU" w:eastAsia="en-US" w:bidi="ar-SA"/>
      </w:rPr>
    </w:lvl>
    <w:lvl w:ilvl="3" w:tplc="DF2C4D8E">
      <w:numFmt w:val="bullet"/>
      <w:lvlText w:val="•"/>
      <w:lvlJc w:val="left"/>
      <w:pPr>
        <w:ind w:left="3868" w:hanging="180"/>
      </w:pPr>
      <w:rPr>
        <w:rFonts w:hint="default"/>
        <w:lang w:val="ru-RU" w:eastAsia="en-US" w:bidi="ar-SA"/>
      </w:rPr>
    </w:lvl>
    <w:lvl w:ilvl="4" w:tplc="8E26B004">
      <w:numFmt w:val="bullet"/>
      <w:lvlText w:val="•"/>
      <w:lvlJc w:val="left"/>
      <w:pPr>
        <w:ind w:left="4762" w:hanging="180"/>
      </w:pPr>
      <w:rPr>
        <w:rFonts w:hint="default"/>
        <w:lang w:val="ru-RU" w:eastAsia="en-US" w:bidi="ar-SA"/>
      </w:rPr>
    </w:lvl>
    <w:lvl w:ilvl="5" w:tplc="24F2AE76">
      <w:numFmt w:val="bullet"/>
      <w:lvlText w:val="•"/>
      <w:lvlJc w:val="left"/>
      <w:pPr>
        <w:ind w:left="5656" w:hanging="180"/>
      </w:pPr>
      <w:rPr>
        <w:rFonts w:hint="default"/>
        <w:lang w:val="ru-RU" w:eastAsia="en-US" w:bidi="ar-SA"/>
      </w:rPr>
    </w:lvl>
    <w:lvl w:ilvl="6" w:tplc="9AC03EC4">
      <w:numFmt w:val="bullet"/>
      <w:lvlText w:val="•"/>
      <w:lvlJc w:val="left"/>
      <w:pPr>
        <w:ind w:left="6550" w:hanging="180"/>
      </w:pPr>
      <w:rPr>
        <w:rFonts w:hint="default"/>
        <w:lang w:val="ru-RU" w:eastAsia="en-US" w:bidi="ar-SA"/>
      </w:rPr>
    </w:lvl>
    <w:lvl w:ilvl="7" w:tplc="615C8B6A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EB14082A">
      <w:numFmt w:val="bullet"/>
      <w:lvlText w:val="•"/>
      <w:lvlJc w:val="left"/>
      <w:pPr>
        <w:ind w:left="8338" w:hanging="180"/>
      </w:pPr>
      <w:rPr>
        <w:rFonts w:hint="default"/>
        <w:lang w:val="ru-RU" w:eastAsia="en-US" w:bidi="ar-SA"/>
      </w:rPr>
    </w:lvl>
  </w:abstractNum>
  <w:abstractNum w:abstractNumId="7">
    <w:nsid w:val="71A80F04"/>
    <w:multiLevelType w:val="hybridMultilevel"/>
    <w:tmpl w:val="8E142806"/>
    <w:lvl w:ilvl="0" w:tplc="BCB285C4">
      <w:start w:val="1"/>
      <w:numFmt w:val="upperRoman"/>
      <w:lvlText w:val="%1"/>
      <w:lvlJc w:val="left"/>
      <w:pPr>
        <w:ind w:left="1270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44BC0C">
      <w:numFmt w:val="bullet"/>
      <w:lvlText w:val="•"/>
      <w:lvlJc w:val="left"/>
      <w:pPr>
        <w:ind w:left="2164" w:hanging="180"/>
      </w:pPr>
      <w:rPr>
        <w:rFonts w:hint="default"/>
        <w:lang w:val="ru-RU" w:eastAsia="en-US" w:bidi="ar-SA"/>
      </w:rPr>
    </w:lvl>
    <w:lvl w:ilvl="2" w:tplc="B73E459C">
      <w:numFmt w:val="bullet"/>
      <w:lvlText w:val="•"/>
      <w:lvlJc w:val="left"/>
      <w:pPr>
        <w:ind w:left="3049" w:hanging="180"/>
      </w:pPr>
      <w:rPr>
        <w:rFonts w:hint="default"/>
        <w:lang w:val="ru-RU" w:eastAsia="en-US" w:bidi="ar-SA"/>
      </w:rPr>
    </w:lvl>
    <w:lvl w:ilvl="3" w:tplc="ECC27870">
      <w:numFmt w:val="bullet"/>
      <w:lvlText w:val="•"/>
      <w:lvlJc w:val="left"/>
      <w:pPr>
        <w:ind w:left="3933" w:hanging="180"/>
      </w:pPr>
      <w:rPr>
        <w:rFonts w:hint="default"/>
        <w:lang w:val="ru-RU" w:eastAsia="en-US" w:bidi="ar-SA"/>
      </w:rPr>
    </w:lvl>
    <w:lvl w:ilvl="4" w:tplc="F4365B40">
      <w:numFmt w:val="bullet"/>
      <w:lvlText w:val="•"/>
      <w:lvlJc w:val="left"/>
      <w:pPr>
        <w:ind w:left="4818" w:hanging="180"/>
      </w:pPr>
      <w:rPr>
        <w:rFonts w:hint="default"/>
        <w:lang w:val="ru-RU" w:eastAsia="en-US" w:bidi="ar-SA"/>
      </w:rPr>
    </w:lvl>
    <w:lvl w:ilvl="5" w:tplc="3F1206F0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897A8808">
      <w:numFmt w:val="bullet"/>
      <w:lvlText w:val="•"/>
      <w:lvlJc w:val="left"/>
      <w:pPr>
        <w:ind w:left="6587" w:hanging="180"/>
      </w:pPr>
      <w:rPr>
        <w:rFonts w:hint="default"/>
        <w:lang w:val="ru-RU" w:eastAsia="en-US" w:bidi="ar-SA"/>
      </w:rPr>
    </w:lvl>
    <w:lvl w:ilvl="7" w:tplc="0966130E">
      <w:numFmt w:val="bullet"/>
      <w:lvlText w:val="•"/>
      <w:lvlJc w:val="left"/>
      <w:pPr>
        <w:ind w:left="7472" w:hanging="180"/>
      </w:pPr>
      <w:rPr>
        <w:rFonts w:hint="default"/>
        <w:lang w:val="ru-RU" w:eastAsia="en-US" w:bidi="ar-SA"/>
      </w:rPr>
    </w:lvl>
    <w:lvl w:ilvl="8" w:tplc="3E26A610">
      <w:numFmt w:val="bullet"/>
      <w:lvlText w:val="•"/>
      <w:lvlJc w:val="left"/>
      <w:pPr>
        <w:ind w:left="8357" w:hanging="180"/>
      </w:pPr>
      <w:rPr>
        <w:rFonts w:hint="default"/>
        <w:lang w:val="ru-RU" w:eastAsia="en-US" w:bidi="ar-SA"/>
      </w:rPr>
    </w:lvl>
  </w:abstractNum>
  <w:abstractNum w:abstractNumId="8">
    <w:nsid w:val="7CC2697E"/>
    <w:multiLevelType w:val="multilevel"/>
    <w:tmpl w:val="64E63AFA"/>
    <w:lvl w:ilvl="0">
      <w:start w:val="1"/>
      <w:numFmt w:val="decimal"/>
      <w:lvlText w:val="%1"/>
      <w:lvlJc w:val="left"/>
      <w:pPr>
        <w:ind w:left="151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4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C53CB"/>
    <w:rsid w:val="006C2004"/>
    <w:rsid w:val="007253F4"/>
    <w:rsid w:val="00DC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64" w:right="266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53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pak94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mitrof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2333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Анюта</cp:lastModifiedBy>
  <cp:revision>3</cp:revision>
  <dcterms:created xsi:type="dcterms:W3CDTF">2020-11-30T22:21:00Z</dcterms:created>
  <dcterms:modified xsi:type="dcterms:W3CDTF">2021-01-13T18:11:00Z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2020-11-30T00:00:00Z</vt:filetime>
  </property>
</Properties>
</file>